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86818" w:rsidRDefault="00B86818" w:rsidP="00B86818">
      <w:pPr>
        <w:jc w:val="center"/>
        <w:rPr>
          <w:sz w:val="28"/>
          <w:szCs w:val="28"/>
        </w:rPr>
      </w:pPr>
    </w:p>
    <w:p w:rsidR="00B86818" w:rsidRDefault="00B86818" w:rsidP="00B86818">
      <w:pPr>
        <w:jc w:val="center"/>
        <w:rPr>
          <w:sz w:val="28"/>
          <w:szCs w:val="28"/>
        </w:rPr>
      </w:pP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86818" w:rsidRDefault="00B86818" w:rsidP="00B86818">
      <w:pPr>
        <w:tabs>
          <w:tab w:val="left" w:pos="4200"/>
        </w:tabs>
        <w:ind w:firstLine="374"/>
        <w:rPr>
          <w:sz w:val="32"/>
          <w:szCs w:val="32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30.11.2024                                  с. Зеньковка                                         № 23-А</w:t>
      </w: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увольнении Великого А.А.</w:t>
      </w: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Великого Александра Александровича, осужденного к обязательным работам,</w:t>
      </w:r>
      <w:r w:rsidR="00513C39">
        <w:rPr>
          <w:sz w:val="28"/>
          <w:szCs w:val="28"/>
        </w:rPr>
        <w:t xml:space="preserve"> (постановление о возбуждении исполнительного производства № 23076/24/28010-ИП),</w:t>
      </w:r>
      <w:r>
        <w:rPr>
          <w:sz w:val="28"/>
          <w:szCs w:val="28"/>
        </w:rPr>
        <w:t xml:space="preserve"> по благоустройству территории Зеньковского сельсовета уволить с 30.11.2024 по истечении срока обязательных работ.</w:t>
      </w: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162B88" w:rsidRDefault="00162B88"/>
    <w:sectPr w:rsidR="00162B88" w:rsidSect="00162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86818"/>
    <w:rsid w:val="00162B88"/>
    <w:rsid w:val="00513C39"/>
    <w:rsid w:val="00B86818"/>
    <w:rsid w:val="00CB1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8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2025-01-15T00:49:00Z</cp:lastPrinted>
  <dcterms:created xsi:type="dcterms:W3CDTF">2025-01-15T00:46:00Z</dcterms:created>
  <dcterms:modified xsi:type="dcterms:W3CDTF">2025-01-15T01:17:00Z</dcterms:modified>
</cp:coreProperties>
</file>