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D5D74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14:paraId="0196E00B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14:paraId="141DC29E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14:paraId="54BFE739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14:paraId="6116613A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29CE103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14:paraId="4770FBFE" w14:textId="50FF8857" w:rsidR="00516E02" w:rsidRPr="00046487" w:rsidRDefault="002555F6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2</w:t>
      </w:r>
      <w:r w:rsidR="00F43BA5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3711EF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.01.202</w:t>
      </w:r>
      <w:r w:rsidR="00F43BA5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516E02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</w:t>
      </w:r>
      <w:r w:rsid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</w:t>
      </w:r>
      <w:r w:rsidR="00516E02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№ 2</w:t>
      </w:r>
    </w:p>
    <w:p w14:paraId="54801930" w14:textId="77777777" w:rsidR="00046487" w:rsidRPr="00046487" w:rsidRDefault="00046487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1531F14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О расчёте пенсии за выслугу лет</w:t>
      </w:r>
    </w:p>
    <w:p w14:paraId="7CDC1788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муниципальным служащим</w:t>
      </w:r>
    </w:p>
    <w:p w14:paraId="227FB15F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Зеньковского сельсовета и лицам,</w:t>
      </w:r>
    </w:p>
    <w:p w14:paraId="17C451D2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замещавшим муниципальные должности </w:t>
      </w:r>
    </w:p>
    <w:p w14:paraId="6183A3A1" w14:textId="77777777"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сельсовета.</w:t>
      </w:r>
    </w:p>
    <w:p w14:paraId="12293620" w14:textId="77777777" w:rsidR="00000000" w:rsidRPr="00046487" w:rsidRDefault="00000000">
      <w:pPr>
        <w:rPr>
          <w:sz w:val="28"/>
          <w:szCs w:val="28"/>
        </w:rPr>
      </w:pPr>
    </w:p>
    <w:p w14:paraId="520E2CE9" w14:textId="77777777"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555F6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046487">
        <w:rPr>
          <w:rFonts w:ascii="Times New Roman" w:hAnsi="Times New Roman" w:cs="Times New Roman"/>
          <w:sz w:val="28"/>
          <w:szCs w:val="28"/>
        </w:rPr>
        <w:t>сельсовета</w:t>
      </w:r>
    </w:p>
    <w:p w14:paraId="04DDC4D5" w14:textId="77777777"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b/>
          <w:sz w:val="28"/>
          <w:szCs w:val="28"/>
        </w:rPr>
        <w:t xml:space="preserve">постановляет:  </w:t>
      </w:r>
    </w:p>
    <w:p w14:paraId="4AD4DF38" w14:textId="77777777"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8437E4" w14:textId="77777777" w:rsidR="00516E02" w:rsidRPr="00046487" w:rsidRDefault="00516E02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В целях расчёта пенсии за выслугу лет муниципальным служащим сельсовета и лицам, замещавшим, замещавшим муниципальные должности района,  специалисту учёта и отчётности (В.В.Фаттаховой)  руководствоваться пунктом 7 статьи 32 Положения «О муниципальной службе в Зеньковском сельсовета».</w:t>
      </w:r>
    </w:p>
    <w:p w14:paraId="626109C8" w14:textId="77777777"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C12356" w14:textId="77777777" w:rsidR="00516E02" w:rsidRPr="00046487" w:rsidRDefault="00516E02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Для расчёта  минимального размера пенсии муниципального служащего и лица, замещавшего муниципальную должность сельсовета, с учётом районного коэффициента</w:t>
      </w:r>
      <w:r w:rsidR="00FA4F49" w:rsidRPr="00046487">
        <w:rPr>
          <w:rFonts w:ascii="Times New Roman" w:hAnsi="Times New Roman" w:cs="Times New Roman"/>
          <w:sz w:val="28"/>
          <w:szCs w:val="28"/>
        </w:rPr>
        <w:t xml:space="preserve"> применять индекс потребительских цен:</w:t>
      </w:r>
    </w:p>
    <w:p w14:paraId="6F75605F" w14:textId="7BD1BAC9"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– 202</w:t>
      </w:r>
      <w:r w:rsidR="00F43BA5">
        <w:rPr>
          <w:rFonts w:ascii="Times New Roman" w:hAnsi="Times New Roman" w:cs="Times New Roman"/>
          <w:sz w:val="28"/>
          <w:szCs w:val="28"/>
        </w:rPr>
        <w:t>6</w:t>
      </w:r>
      <w:r w:rsidR="00046487" w:rsidRPr="00046487">
        <w:rPr>
          <w:rFonts w:ascii="Times New Roman" w:hAnsi="Times New Roman" w:cs="Times New Roman"/>
          <w:sz w:val="28"/>
          <w:szCs w:val="28"/>
        </w:rPr>
        <w:t xml:space="preserve"> год – равный 10</w:t>
      </w:r>
      <w:r w:rsidR="00F43BA5">
        <w:rPr>
          <w:rFonts w:ascii="Times New Roman" w:hAnsi="Times New Roman" w:cs="Times New Roman"/>
          <w:sz w:val="28"/>
          <w:szCs w:val="28"/>
        </w:rPr>
        <w:t>5</w:t>
      </w:r>
      <w:r w:rsidR="00046487" w:rsidRPr="00046487">
        <w:rPr>
          <w:rFonts w:ascii="Times New Roman" w:hAnsi="Times New Roman" w:cs="Times New Roman"/>
          <w:sz w:val="28"/>
          <w:szCs w:val="28"/>
        </w:rPr>
        <w:t>,5</w:t>
      </w:r>
      <w:r w:rsidR="00F43BA5">
        <w:rPr>
          <w:rFonts w:ascii="Times New Roman" w:hAnsi="Times New Roman" w:cs="Times New Roman"/>
          <w:sz w:val="28"/>
          <w:szCs w:val="28"/>
        </w:rPr>
        <w:t>9</w:t>
      </w:r>
      <w:r w:rsidRPr="00046487">
        <w:rPr>
          <w:rFonts w:ascii="Times New Roman" w:hAnsi="Times New Roman" w:cs="Times New Roman"/>
          <w:sz w:val="28"/>
          <w:szCs w:val="28"/>
        </w:rPr>
        <w:t>.</w:t>
      </w:r>
    </w:p>
    <w:p w14:paraId="04FF1D51" w14:textId="77777777"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146931" w14:textId="34090CDF" w:rsidR="00FA4F49" w:rsidRPr="00046487" w:rsidRDefault="00FA4F49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подписания и распространяет </w:t>
      </w:r>
      <w:proofErr w:type="gramStart"/>
      <w:r w:rsidRPr="00046487">
        <w:rPr>
          <w:rFonts w:ascii="Times New Roman" w:hAnsi="Times New Roman" w:cs="Times New Roman"/>
          <w:sz w:val="28"/>
          <w:szCs w:val="28"/>
        </w:rPr>
        <w:t>своё  действие</w:t>
      </w:r>
      <w:proofErr w:type="gramEnd"/>
      <w:r w:rsidRPr="00046487">
        <w:rPr>
          <w:rFonts w:ascii="Times New Roman" w:hAnsi="Times New Roman" w:cs="Times New Roman"/>
          <w:sz w:val="28"/>
          <w:szCs w:val="28"/>
        </w:rPr>
        <w:t xml:space="preserve"> на отношения, возникшие с 01 января 202</w:t>
      </w:r>
      <w:r w:rsidR="00F43BA5">
        <w:rPr>
          <w:rFonts w:ascii="Times New Roman" w:hAnsi="Times New Roman" w:cs="Times New Roman"/>
          <w:sz w:val="28"/>
          <w:szCs w:val="28"/>
        </w:rPr>
        <w:t>6</w:t>
      </w:r>
      <w:r w:rsidRPr="00046487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C14628F" w14:textId="77777777" w:rsidR="00FA4F49" w:rsidRPr="00046487" w:rsidRDefault="00FA4F49" w:rsidP="00132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15AEB1" w14:textId="77777777" w:rsidR="00FA4F49" w:rsidRPr="00046487" w:rsidRDefault="00FA4F49" w:rsidP="00FA4F4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DB6C42" w14:textId="77777777" w:rsidR="00FA4F49" w:rsidRPr="00046487" w:rsidRDefault="00FA4F49" w:rsidP="00FA4F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46487" w:rsidRPr="00046487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046487">
        <w:rPr>
          <w:rFonts w:ascii="Times New Roman" w:hAnsi="Times New Roman" w:cs="Times New Roman"/>
          <w:sz w:val="28"/>
          <w:szCs w:val="28"/>
        </w:rPr>
        <w:t xml:space="preserve">сельсовета   </w:t>
      </w:r>
      <w:r w:rsidR="00132BB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46487">
        <w:rPr>
          <w:rFonts w:ascii="Times New Roman" w:hAnsi="Times New Roman" w:cs="Times New Roman"/>
          <w:sz w:val="28"/>
          <w:szCs w:val="28"/>
        </w:rPr>
        <w:t xml:space="preserve">       </w:t>
      </w:r>
      <w:r w:rsidR="00046487" w:rsidRPr="00046487">
        <w:rPr>
          <w:rFonts w:ascii="Times New Roman" w:hAnsi="Times New Roman" w:cs="Times New Roman"/>
          <w:sz w:val="28"/>
          <w:szCs w:val="28"/>
        </w:rPr>
        <w:t>И.Г.Жилина</w:t>
      </w:r>
    </w:p>
    <w:p w14:paraId="1BD4DD0C" w14:textId="77777777" w:rsidR="00FA4F49" w:rsidRPr="00046487" w:rsidRDefault="00FA4F49" w:rsidP="00FA4F4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sectPr w:rsidR="00FA4F49" w:rsidRPr="00046487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8C0DEA"/>
    <w:multiLevelType w:val="hybridMultilevel"/>
    <w:tmpl w:val="EC10D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8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E02"/>
    <w:rsid w:val="00046487"/>
    <w:rsid w:val="00132BB8"/>
    <w:rsid w:val="002443C0"/>
    <w:rsid w:val="002555F6"/>
    <w:rsid w:val="003711EF"/>
    <w:rsid w:val="003A0E89"/>
    <w:rsid w:val="00516E02"/>
    <w:rsid w:val="005D1AD9"/>
    <w:rsid w:val="00700644"/>
    <w:rsid w:val="00824CE5"/>
    <w:rsid w:val="00B550E9"/>
    <w:rsid w:val="00CF1A89"/>
    <w:rsid w:val="00EC4E29"/>
    <w:rsid w:val="00F43BA5"/>
    <w:rsid w:val="00F64351"/>
    <w:rsid w:val="00FA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4BA2"/>
  <w15:docId w15:val="{0E5E03B2-8010-4937-AC8A-118D4C840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10</cp:revision>
  <cp:lastPrinted>2026-01-23T02:07:00Z</cp:lastPrinted>
  <dcterms:created xsi:type="dcterms:W3CDTF">2022-01-19T00:25:00Z</dcterms:created>
  <dcterms:modified xsi:type="dcterms:W3CDTF">2026-01-23T02:08:00Z</dcterms:modified>
</cp:coreProperties>
</file>