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69425" w14:textId="2D448D94" w:rsidR="007342D9" w:rsidRDefault="0020163A" w:rsidP="0020163A">
      <w:pPr>
        <w:ind w:firstLine="0"/>
        <w:jc w:val="center"/>
        <w:rPr>
          <w:rFonts w:ascii="Times New Roman" w:hAnsi="Times New Roman"/>
          <w:sz w:val="28"/>
          <w:szCs w:val="28"/>
        </w:rPr>
      </w:pPr>
      <w:r>
        <w:rPr>
          <w:rFonts w:ascii="Times New Roman" w:hAnsi="Times New Roman"/>
          <w:sz w:val="28"/>
          <w:szCs w:val="28"/>
        </w:rPr>
        <w:t xml:space="preserve">            </w:t>
      </w:r>
      <w:r w:rsidR="007342D9">
        <w:rPr>
          <w:rFonts w:ascii="Times New Roman" w:hAnsi="Times New Roman"/>
          <w:sz w:val="28"/>
          <w:szCs w:val="28"/>
        </w:rPr>
        <w:t>РОССИЙСКАЯ ФЕДЕРАЦИЯ</w:t>
      </w:r>
    </w:p>
    <w:p w14:paraId="787E2BE6" w14:textId="77777777" w:rsidR="007342D9" w:rsidRPr="003C2B5F" w:rsidRDefault="003C2B5F" w:rsidP="0020163A">
      <w:pPr>
        <w:jc w:val="center"/>
        <w:rPr>
          <w:rFonts w:ascii="Times New Roman" w:hAnsi="Times New Roman"/>
          <w:sz w:val="28"/>
          <w:szCs w:val="28"/>
        </w:rPr>
      </w:pPr>
      <w:r w:rsidRPr="003C2B5F">
        <w:rPr>
          <w:rFonts w:ascii="Times New Roman" w:hAnsi="Times New Roman"/>
          <w:sz w:val="28"/>
          <w:szCs w:val="28"/>
        </w:rPr>
        <w:t>АМУРСКАЯ ОБЛАСТЬ</w:t>
      </w:r>
    </w:p>
    <w:p w14:paraId="1B671C4E" w14:textId="77777777" w:rsidR="007342D9" w:rsidRDefault="003C2B5F" w:rsidP="0020163A">
      <w:pPr>
        <w:jc w:val="center"/>
        <w:rPr>
          <w:rFonts w:ascii="Times New Roman" w:hAnsi="Times New Roman"/>
          <w:sz w:val="28"/>
          <w:szCs w:val="28"/>
        </w:rPr>
      </w:pPr>
      <w:r>
        <w:rPr>
          <w:rFonts w:ascii="Times New Roman" w:hAnsi="Times New Roman"/>
          <w:sz w:val="28"/>
          <w:szCs w:val="28"/>
        </w:rPr>
        <w:t>КОНСТАНТИНОВСКИЙ РАЙОН</w:t>
      </w:r>
    </w:p>
    <w:p w14:paraId="5DB598A7" w14:textId="77777777" w:rsidR="007342D9" w:rsidRDefault="003C2B5F" w:rsidP="0020163A">
      <w:pPr>
        <w:jc w:val="center"/>
        <w:rPr>
          <w:rFonts w:ascii="Times New Roman" w:hAnsi="Times New Roman"/>
          <w:sz w:val="28"/>
          <w:szCs w:val="28"/>
        </w:rPr>
      </w:pPr>
      <w:r>
        <w:rPr>
          <w:rFonts w:ascii="Times New Roman" w:hAnsi="Times New Roman"/>
          <w:sz w:val="28"/>
          <w:szCs w:val="28"/>
        </w:rPr>
        <w:t>ЗЕНЬКОВСКИЙ СЕЛЬСКИЙ СОВЕТ НАРОДНЫХ ДЕПУТАТОВ</w:t>
      </w:r>
    </w:p>
    <w:p w14:paraId="1AAE20FA" w14:textId="459FE48C" w:rsidR="007342D9" w:rsidRDefault="00381578" w:rsidP="0020163A">
      <w:pPr>
        <w:jc w:val="center"/>
        <w:rPr>
          <w:rFonts w:ascii="Times New Roman" w:hAnsi="Times New Roman"/>
          <w:sz w:val="28"/>
          <w:szCs w:val="28"/>
        </w:rPr>
      </w:pPr>
      <w:r>
        <w:rPr>
          <w:rFonts w:ascii="Times New Roman" w:hAnsi="Times New Roman"/>
          <w:sz w:val="28"/>
          <w:szCs w:val="28"/>
        </w:rPr>
        <w:t>(</w:t>
      </w:r>
      <w:r w:rsidR="001055B5">
        <w:rPr>
          <w:rFonts w:ascii="Times New Roman" w:hAnsi="Times New Roman"/>
          <w:sz w:val="28"/>
          <w:szCs w:val="28"/>
        </w:rPr>
        <w:t>второй</w:t>
      </w:r>
      <w:r>
        <w:rPr>
          <w:rFonts w:ascii="Times New Roman" w:hAnsi="Times New Roman"/>
          <w:sz w:val="28"/>
          <w:szCs w:val="28"/>
        </w:rPr>
        <w:t xml:space="preserve"> созыв)</w:t>
      </w:r>
    </w:p>
    <w:p w14:paraId="2533D649" w14:textId="77777777" w:rsidR="00381578" w:rsidRDefault="00381578" w:rsidP="0020163A">
      <w:pPr>
        <w:jc w:val="center"/>
        <w:rPr>
          <w:rFonts w:ascii="Times New Roman" w:hAnsi="Times New Roman"/>
          <w:sz w:val="28"/>
          <w:szCs w:val="28"/>
        </w:rPr>
      </w:pPr>
      <w:r>
        <w:rPr>
          <w:rFonts w:ascii="Times New Roman" w:hAnsi="Times New Roman"/>
          <w:sz w:val="28"/>
          <w:szCs w:val="28"/>
        </w:rPr>
        <w:t>с.Зеньковка</w:t>
      </w:r>
    </w:p>
    <w:p w14:paraId="50B08297" w14:textId="77777777" w:rsidR="00381578" w:rsidRDefault="00381578" w:rsidP="007342D9">
      <w:pPr>
        <w:jc w:val="center"/>
        <w:rPr>
          <w:rFonts w:ascii="Times New Roman" w:hAnsi="Times New Roman"/>
          <w:sz w:val="28"/>
          <w:szCs w:val="28"/>
        </w:rPr>
      </w:pPr>
    </w:p>
    <w:p w14:paraId="1E8EAD0E" w14:textId="77777777" w:rsidR="007342D9" w:rsidRDefault="007342D9" w:rsidP="007342D9">
      <w:pPr>
        <w:jc w:val="center"/>
        <w:rPr>
          <w:rFonts w:ascii="Times New Roman" w:hAnsi="Times New Roman"/>
          <w:sz w:val="28"/>
          <w:szCs w:val="28"/>
        </w:rPr>
      </w:pPr>
      <w:r>
        <w:rPr>
          <w:rFonts w:ascii="Times New Roman" w:hAnsi="Times New Roman"/>
          <w:sz w:val="28"/>
          <w:szCs w:val="28"/>
        </w:rPr>
        <w:t>РЕШЕНИЕ</w:t>
      </w:r>
    </w:p>
    <w:p w14:paraId="6291AF86" w14:textId="5D6A4E90" w:rsidR="00381578" w:rsidRDefault="001055B5" w:rsidP="001055B5">
      <w:pPr>
        <w:ind w:firstLine="0"/>
        <w:jc w:val="left"/>
        <w:rPr>
          <w:rFonts w:ascii="Times New Roman" w:hAnsi="Times New Roman"/>
          <w:sz w:val="28"/>
          <w:szCs w:val="28"/>
        </w:rPr>
      </w:pPr>
      <w:r>
        <w:rPr>
          <w:rFonts w:ascii="Times New Roman" w:hAnsi="Times New Roman"/>
          <w:sz w:val="28"/>
          <w:szCs w:val="28"/>
        </w:rPr>
        <w:t>о</w:t>
      </w:r>
      <w:r w:rsidR="00381578">
        <w:rPr>
          <w:rFonts w:ascii="Times New Roman" w:hAnsi="Times New Roman"/>
          <w:sz w:val="28"/>
          <w:szCs w:val="28"/>
        </w:rPr>
        <w:t xml:space="preserve">т </w:t>
      </w:r>
      <w:r>
        <w:rPr>
          <w:rFonts w:ascii="Times New Roman" w:hAnsi="Times New Roman"/>
          <w:sz w:val="28"/>
          <w:szCs w:val="28"/>
        </w:rPr>
        <w:t>28</w:t>
      </w:r>
      <w:r w:rsidR="00381578">
        <w:rPr>
          <w:rFonts w:ascii="Times New Roman" w:hAnsi="Times New Roman"/>
          <w:sz w:val="28"/>
          <w:szCs w:val="28"/>
        </w:rPr>
        <w:t>.</w:t>
      </w:r>
      <w:r>
        <w:rPr>
          <w:rFonts w:ascii="Times New Roman" w:hAnsi="Times New Roman"/>
          <w:sz w:val="28"/>
          <w:szCs w:val="28"/>
        </w:rPr>
        <w:t>12</w:t>
      </w:r>
      <w:r w:rsidR="00381578">
        <w:rPr>
          <w:rFonts w:ascii="Times New Roman" w:hAnsi="Times New Roman"/>
          <w:sz w:val="28"/>
          <w:szCs w:val="28"/>
        </w:rPr>
        <w:t>.20</w:t>
      </w:r>
      <w:r>
        <w:rPr>
          <w:rFonts w:ascii="Times New Roman" w:hAnsi="Times New Roman"/>
          <w:sz w:val="28"/>
          <w:szCs w:val="28"/>
        </w:rPr>
        <w:t>24</w:t>
      </w:r>
      <w:r w:rsidR="00381578">
        <w:rPr>
          <w:rFonts w:ascii="Times New Roman" w:hAnsi="Times New Roman"/>
          <w:sz w:val="28"/>
          <w:szCs w:val="28"/>
        </w:rPr>
        <w:t xml:space="preserve">                                                                                </w:t>
      </w:r>
      <w:r>
        <w:rPr>
          <w:rFonts w:ascii="Times New Roman" w:hAnsi="Times New Roman"/>
          <w:sz w:val="28"/>
          <w:szCs w:val="28"/>
        </w:rPr>
        <w:t xml:space="preserve">          </w:t>
      </w:r>
      <w:r w:rsidR="00381578">
        <w:rPr>
          <w:rFonts w:ascii="Times New Roman" w:hAnsi="Times New Roman"/>
          <w:sz w:val="28"/>
          <w:szCs w:val="28"/>
        </w:rPr>
        <w:t xml:space="preserve">       № </w:t>
      </w:r>
      <w:r w:rsidR="0042100D">
        <w:rPr>
          <w:rFonts w:ascii="Times New Roman" w:hAnsi="Times New Roman"/>
          <w:sz w:val="28"/>
          <w:szCs w:val="28"/>
        </w:rPr>
        <w:t>167</w:t>
      </w:r>
    </w:p>
    <w:p w14:paraId="0A07A5CA" w14:textId="77777777" w:rsidR="00381578" w:rsidRDefault="00381578" w:rsidP="00381578">
      <w:pPr>
        <w:jc w:val="center"/>
        <w:rPr>
          <w:rFonts w:ascii="Times New Roman" w:hAnsi="Times New Roman"/>
          <w:sz w:val="28"/>
          <w:szCs w:val="28"/>
        </w:rPr>
      </w:pPr>
      <w:r>
        <w:rPr>
          <w:rFonts w:ascii="Times New Roman" w:hAnsi="Times New Roman"/>
          <w:sz w:val="28"/>
          <w:szCs w:val="28"/>
        </w:rPr>
        <w:t>с.Зеньковка</w:t>
      </w:r>
    </w:p>
    <w:p w14:paraId="626FDE65" w14:textId="77777777" w:rsidR="00381578" w:rsidRDefault="00381578" w:rsidP="007342D9">
      <w:pPr>
        <w:jc w:val="center"/>
        <w:rPr>
          <w:rFonts w:ascii="Times New Roman" w:hAnsi="Times New Roman"/>
          <w:sz w:val="28"/>
          <w:szCs w:val="28"/>
        </w:rPr>
      </w:pPr>
    </w:p>
    <w:p w14:paraId="78B3A261" w14:textId="77777777" w:rsidR="007342D9" w:rsidRPr="003C2B5F" w:rsidRDefault="003C2B5F" w:rsidP="003C2B5F">
      <w:pPr>
        <w:rPr>
          <w:rFonts w:ascii="Times New Roman" w:hAnsi="Times New Roman"/>
          <w:sz w:val="28"/>
          <w:szCs w:val="28"/>
        </w:rPr>
      </w:pPr>
      <w:r>
        <w:rPr>
          <w:rFonts w:ascii="Times New Roman" w:hAnsi="Times New Roman"/>
          <w:sz w:val="28"/>
          <w:szCs w:val="28"/>
        </w:rPr>
        <w:t>О внесении изменений в решение сельского Совета народных депутатов от 10.03.2016 № 31-а «</w:t>
      </w:r>
      <w:r w:rsidR="007342D9">
        <w:rPr>
          <w:rFonts w:ascii="Times New Roman" w:hAnsi="Times New Roman"/>
          <w:sz w:val="28"/>
          <w:szCs w:val="28"/>
        </w:rPr>
        <w:t>Об утверждении Порядка определения размера арендной платы, порядка, условий и сроков внесения арендной платы за земельные участки, находящиеся в муниципальной собственности Зеньковского сельсовета</w:t>
      </w:r>
      <w:r>
        <w:rPr>
          <w:rFonts w:ascii="Times New Roman" w:hAnsi="Times New Roman"/>
          <w:sz w:val="28"/>
          <w:szCs w:val="28"/>
        </w:rPr>
        <w:t>»</w:t>
      </w:r>
      <w:r w:rsidR="007342D9">
        <w:rPr>
          <w:rFonts w:ascii="Times New Roman" w:hAnsi="Times New Roman"/>
          <w:sz w:val="28"/>
          <w:szCs w:val="28"/>
        </w:rPr>
        <w:t>.</w:t>
      </w:r>
    </w:p>
    <w:p w14:paraId="1E694D57" w14:textId="77777777" w:rsidR="007342D9" w:rsidRDefault="007342D9" w:rsidP="007342D9"/>
    <w:p w14:paraId="2DC7E29A" w14:textId="2167CD8A" w:rsidR="00564D4B" w:rsidRPr="00564D4B" w:rsidRDefault="00564D4B" w:rsidP="000603AC">
      <w:pPr>
        <w:shd w:val="clear" w:color="auto" w:fill="FFFFFF"/>
        <w:spacing w:before="105" w:after="105"/>
        <w:ind w:firstLine="708"/>
        <w:outlineLvl w:val="1"/>
        <w:rPr>
          <w:rFonts w:ascii="Times New Roman" w:hAnsi="Times New Roman"/>
          <w:bCs/>
          <w:color w:val="000000"/>
          <w:sz w:val="28"/>
          <w:szCs w:val="28"/>
        </w:rPr>
      </w:pPr>
      <w:r w:rsidRPr="00564D4B">
        <w:rPr>
          <w:rFonts w:ascii="Times New Roman" w:hAnsi="Times New Roman"/>
          <w:bCs/>
          <w:color w:val="000000"/>
          <w:sz w:val="28"/>
          <w:szCs w:val="28"/>
        </w:rPr>
        <w:t xml:space="preserve">В соответствии с постановлением Правительства Амурской области от 29.11.2024 г. № 924 «О внесении изменений в постановление Правительства Амурской области» от 25.01.2021 г. №32, </w:t>
      </w:r>
      <w:r>
        <w:rPr>
          <w:rFonts w:ascii="Times New Roman" w:hAnsi="Times New Roman"/>
          <w:bCs/>
          <w:color w:val="000000"/>
          <w:sz w:val="28"/>
          <w:szCs w:val="28"/>
        </w:rPr>
        <w:t>Зеньковский</w:t>
      </w:r>
      <w:r w:rsidRPr="00564D4B">
        <w:rPr>
          <w:rFonts w:ascii="Times New Roman" w:hAnsi="Times New Roman"/>
          <w:bCs/>
          <w:color w:val="000000"/>
          <w:sz w:val="28"/>
          <w:szCs w:val="28"/>
        </w:rPr>
        <w:t xml:space="preserve"> сельский Совет народных депутатов</w:t>
      </w:r>
    </w:p>
    <w:p w14:paraId="684CFD38" w14:textId="77777777" w:rsidR="00564D4B" w:rsidRPr="00564D4B" w:rsidRDefault="00564D4B" w:rsidP="000603AC">
      <w:pPr>
        <w:shd w:val="clear" w:color="auto" w:fill="FFFFFF"/>
        <w:spacing w:before="105" w:after="105"/>
        <w:ind w:firstLine="0"/>
        <w:outlineLvl w:val="1"/>
        <w:rPr>
          <w:rFonts w:ascii="Times New Roman" w:hAnsi="Times New Roman"/>
          <w:bCs/>
          <w:color w:val="000000"/>
          <w:sz w:val="28"/>
          <w:szCs w:val="28"/>
        </w:rPr>
      </w:pPr>
      <w:r w:rsidRPr="00564D4B">
        <w:rPr>
          <w:rFonts w:ascii="Times New Roman" w:hAnsi="Times New Roman"/>
          <w:bCs/>
          <w:color w:val="000000"/>
          <w:sz w:val="28"/>
          <w:szCs w:val="28"/>
        </w:rPr>
        <w:t xml:space="preserve">РЕШИЛ: </w:t>
      </w:r>
    </w:p>
    <w:p w14:paraId="04E6721A" w14:textId="7F88D755" w:rsidR="00564D4B" w:rsidRPr="00564D4B" w:rsidRDefault="004F48DA" w:rsidP="000603AC">
      <w:pPr>
        <w:pStyle w:val="msonormalbullet2gifbullet1gif"/>
        <w:autoSpaceDE w:val="0"/>
        <w:autoSpaceDN w:val="0"/>
        <w:adjustRightInd w:val="0"/>
        <w:spacing w:before="0" w:beforeAutospacing="0" w:after="0" w:afterAutospacing="0"/>
        <w:ind w:firstLine="708"/>
        <w:jc w:val="both"/>
        <w:rPr>
          <w:color w:val="000000"/>
          <w:sz w:val="28"/>
          <w:szCs w:val="28"/>
        </w:rPr>
      </w:pPr>
      <w:r w:rsidRPr="0042100D">
        <w:rPr>
          <w:sz w:val="28"/>
          <w:szCs w:val="28"/>
        </w:rPr>
        <w:t>1</w:t>
      </w:r>
      <w:r w:rsidRPr="00564D4B">
        <w:rPr>
          <w:b/>
          <w:bCs/>
          <w:sz w:val="28"/>
          <w:szCs w:val="28"/>
        </w:rPr>
        <w:t xml:space="preserve">. </w:t>
      </w:r>
      <w:r w:rsidR="00564D4B" w:rsidRPr="00564D4B">
        <w:rPr>
          <w:color w:val="000000"/>
          <w:sz w:val="28"/>
          <w:szCs w:val="28"/>
        </w:rPr>
        <w:t>Внести в</w:t>
      </w:r>
      <w:r w:rsidR="00564D4B" w:rsidRPr="00564D4B">
        <w:rPr>
          <w:sz w:val="28"/>
          <w:szCs w:val="28"/>
        </w:rPr>
        <w:t xml:space="preserve"> Порядок определения размера арендной платы за земельные участки, находящиеся в муниципальной собственности </w:t>
      </w:r>
      <w:r w:rsidR="0042100D">
        <w:rPr>
          <w:sz w:val="28"/>
          <w:szCs w:val="28"/>
        </w:rPr>
        <w:t>Зеньковского</w:t>
      </w:r>
      <w:r w:rsidR="00564D4B" w:rsidRPr="00564D4B">
        <w:rPr>
          <w:sz w:val="28"/>
          <w:szCs w:val="28"/>
        </w:rPr>
        <w:t xml:space="preserve"> сельсовета, и земельные участки, государственная собственность на которые не разграничена</w:t>
      </w:r>
      <w:r w:rsidR="0020163A">
        <w:rPr>
          <w:sz w:val="28"/>
          <w:szCs w:val="28"/>
        </w:rPr>
        <w:t>,</w:t>
      </w:r>
      <w:r w:rsidR="00564D4B" w:rsidRPr="00564D4B">
        <w:rPr>
          <w:sz w:val="28"/>
          <w:szCs w:val="28"/>
        </w:rPr>
        <w:t xml:space="preserve"> </w:t>
      </w:r>
      <w:r w:rsidR="000603AC">
        <w:rPr>
          <w:sz w:val="28"/>
          <w:szCs w:val="28"/>
        </w:rPr>
        <w:t xml:space="preserve">утвержденный Решением сельского Совета народных депутатов от 10.03.2016 № 31-а </w:t>
      </w:r>
      <w:r w:rsidR="0020163A">
        <w:rPr>
          <w:sz w:val="28"/>
          <w:szCs w:val="28"/>
        </w:rPr>
        <w:t xml:space="preserve">(в редакции решения сельского Совета народных депутатов от 31.01.2019 № 114), </w:t>
      </w:r>
      <w:r w:rsidR="00564D4B" w:rsidRPr="00564D4B">
        <w:rPr>
          <w:color w:val="000000"/>
          <w:sz w:val="28"/>
          <w:szCs w:val="28"/>
        </w:rPr>
        <w:t>следующие изменения:</w:t>
      </w:r>
    </w:p>
    <w:p w14:paraId="17B40CBD" w14:textId="4BF1920E" w:rsidR="00564D4B" w:rsidRPr="00564D4B" w:rsidRDefault="00564D4B" w:rsidP="00564D4B">
      <w:pPr>
        <w:rPr>
          <w:rFonts w:ascii="Times New Roman" w:hAnsi="Times New Roman"/>
          <w:b/>
          <w:sz w:val="28"/>
          <w:szCs w:val="28"/>
        </w:rPr>
      </w:pPr>
      <w:r w:rsidRPr="00564D4B">
        <w:rPr>
          <w:rFonts w:ascii="Times New Roman" w:hAnsi="Times New Roman"/>
          <w:b/>
          <w:sz w:val="28"/>
          <w:szCs w:val="28"/>
        </w:rPr>
        <w:t>- позицию 1</w:t>
      </w:r>
      <w:r w:rsidR="0020163A">
        <w:rPr>
          <w:rFonts w:ascii="Times New Roman" w:hAnsi="Times New Roman"/>
          <w:b/>
          <w:sz w:val="28"/>
          <w:szCs w:val="28"/>
        </w:rPr>
        <w:t xml:space="preserve"> и </w:t>
      </w:r>
      <w:r w:rsidR="00532978">
        <w:rPr>
          <w:rFonts w:ascii="Times New Roman" w:hAnsi="Times New Roman"/>
          <w:b/>
          <w:sz w:val="28"/>
          <w:szCs w:val="28"/>
        </w:rPr>
        <w:t>2</w:t>
      </w:r>
      <w:r w:rsidRPr="00564D4B">
        <w:rPr>
          <w:rFonts w:ascii="Times New Roman" w:hAnsi="Times New Roman"/>
          <w:b/>
          <w:sz w:val="28"/>
          <w:szCs w:val="28"/>
        </w:rPr>
        <w:t xml:space="preserve"> таблицы пункта 2.2 изложить в новой редакции:</w:t>
      </w:r>
    </w:p>
    <w:p w14:paraId="71597876" w14:textId="77777777" w:rsidR="00564D4B" w:rsidRPr="00564D4B" w:rsidRDefault="00564D4B" w:rsidP="00564D4B">
      <w:pPr>
        <w:rPr>
          <w:rFonts w:cs="Arial"/>
          <w:sz w:val="28"/>
          <w:szCs w:val="28"/>
        </w:rPr>
      </w:pPr>
    </w:p>
    <w:tbl>
      <w:tblPr>
        <w:tblStyle w:val="a7"/>
        <w:tblW w:w="0" w:type="auto"/>
        <w:tblInd w:w="108" w:type="dxa"/>
        <w:tblLook w:val="04A0" w:firstRow="1" w:lastRow="0" w:firstColumn="1" w:lastColumn="0" w:noHBand="0" w:noVBand="1"/>
      </w:tblPr>
      <w:tblGrid>
        <w:gridCol w:w="594"/>
        <w:gridCol w:w="6890"/>
        <w:gridCol w:w="1979"/>
      </w:tblGrid>
      <w:tr w:rsidR="00564D4B" w:rsidRPr="00564D4B" w14:paraId="75E4363B" w14:textId="77777777" w:rsidTr="00EF5AF9">
        <w:tc>
          <w:tcPr>
            <w:tcW w:w="594" w:type="dxa"/>
          </w:tcPr>
          <w:p w14:paraId="106F43DA" w14:textId="77777777" w:rsidR="00564D4B" w:rsidRPr="00564D4B" w:rsidRDefault="00564D4B" w:rsidP="00564D4B">
            <w:pPr>
              <w:widowControl/>
              <w:autoSpaceDE/>
              <w:autoSpaceDN/>
              <w:adjustRightInd/>
              <w:ind w:firstLine="0"/>
              <w:jc w:val="left"/>
              <w:rPr>
                <w:rFonts w:ascii="Times New Roman" w:hAnsi="Times New Roman"/>
                <w:sz w:val="28"/>
                <w:szCs w:val="28"/>
              </w:rPr>
            </w:pPr>
            <w:r w:rsidRPr="00564D4B">
              <w:rPr>
                <w:rFonts w:ascii="Times New Roman" w:hAnsi="Times New Roman"/>
                <w:sz w:val="28"/>
                <w:szCs w:val="28"/>
              </w:rPr>
              <w:t>№ п/п</w:t>
            </w:r>
          </w:p>
        </w:tc>
        <w:tc>
          <w:tcPr>
            <w:tcW w:w="7311" w:type="dxa"/>
          </w:tcPr>
          <w:p w14:paraId="178AB4C6" w14:textId="77777777" w:rsidR="00564D4B" w:rsidRPr="00564D4B" w:rsidRDefault="00564D4B" w:rsidP="0042100D">
            <w:pPr>
              <w:widowControl/>
              <w:autoSpaceDE/>
              <w:autoSpaceDN/>
              <w:adjustRightInd/>
              <w:ind w:firstLine="0"/>
              <w:jc w:val="center"/>
              <w:rPr>
                <w:rFonts w:ascii="Times New Roman" w:hAnsi="Times New Roman"/>
                <w:sz w:val="28"/>
                <w:szCs w:val="28"/>
              </w:rPr>
            </w:pPr>
            <w:r w:rsidRPr="00564D4B">
              <w:rPr>
                <w:rFonts w:ascii="Times New Roman" w:hAnsi="Times New Roman"/>
                <w:sz w:val="28"/>
                <w:szCs w:val="28"/>
              </w:rPr>
              <w:t>Цели использования</w:t>
            </w:r>
          </w:p>
        </w:tc>
        <w:tc>
          <w:tcPr>
            <w:tcW w:w="1983" w:type="dxa"/>
          </w:tcPr>
          <w:p w14:paraId="3F45DAB5" w14:textId="77777777" w:rsidR="00564D4B" w:rsidRPr="00564D4B" w:rsidRDefault="00564D4B" w:rsidP="0042100D">
            <w:pPr>
              <w:widowControl/>
              <w:autoSpaceDE/>
              <w:autoSpaceDN/>
              <w:adjustRightInd/>
              <w:ind w:firstLine="0"/>
              <w:jc w:val="center"/>
              <w:rPr>
                <w:rFonts w:ascii="Times New Roman" w:hAnsi="Times New Roman"/>
                <w:sz w:val="28"/>
                <w:szCs w:val="28"/>
              </w:rPr>
            </w:pPr>
            <w:r w:rsidRPr="00564D4B">
              <w:rPr>
                <w:rFonts w:ascii="Times New Roman" w:hAnsi="Times New Roman"/>
                <w:sz w:val="28"/>
                <w:szCs w:val="28"/>
              </w:rPr>
              <w:t>Значение поправочного коэффициента</w:t>
            </w:r>
          </w:p>
        </w:tc>
      </w:tr>
      <w:tr w:rsidR="00564D4B" w:rsidRPr="00564D4B" w14:paraId="35CD9408" w14:textId="77777777" w:rsidTr="00EF5AF9">
        <w:trPr>
          <w:trHeight w:val="2902"/>
        </w:trPr>
        <w:tc>
          <w:tcPr>
            <w:tcW w:w="594" w:type="dxa"/>
            <w:vMerge w:val="restart"/>
          </w:tcPr>
          <w:p w14:paraId="3793ADB6" w14:textId="56880125" w:rsidR="00564D4B" w:rsidRDefault="00564D4B" w:rsidP="00564D4B">
            <w:pPr>
              <w:widowControl/>
              <w:autoSpaceDE/>
              <w:autoSpaceDN/>
              <w:adjustRightInd/>
              <w:ind w:firstLine="0"/>
              <w:jc w:val="left"/>
              <w:rPr>
                <w:rFonts w:ascii="Times New Roman" w:hAnsi="Times New Roman"/>
                <w:sz w:val="28"/>
                <w:szCs w:val="28"/>
              </w:rPr>
            </w:pPr>
            <w:r w:rsidRPr="00564D4B">
              <w:rPr>
                <w:rFonts w:ascii="Times New Roman" w:hAnsi="Times New Roman"/>
                <w:sz w:val="28"/>
                <w:szCs w:val="28"/>
              </w:rPr>
              <w:t>1</w:t>
            </w:r>
          </w:p>
          <w:p w14:paraId="2747807E" w14:textId="77777777" w:rsidR="00532978" w:rsidRDefault="00532978" w:rsidP="00564D4B">
            <w:pPr>
              <w:widowControl/>
              <w:autoSpaceDE/>
              <w:autoSpaceDN/>
              <w:adjustRightInd/>
              <w:ind w:firstLine="0"/>
              <w:jc w:val="left"/>
              <w:rPr>
                <w:rFonts w:ascii="Times New Roman" w:hAnsi="Times New Roman"/>
                <w:sz w:val="28"/>
                <w:szCs w:val="28"/>
              </w:rPr>
            </w:pPr>
          </w:p>
          <w:p w14:paraId="48B26E81" w14:textId="77777777" w:rsidR="00532978" w:rsidRDefault="00532978" w:rsidP="00564D4B">
            <w:pPr>
              <w:widowControl/>
              <w:autoSpaceDE/>
              <w:autoSpaceDN/>
              <w:adjustRightInd/>
              <w:ind w:firstLine="0"/>
              <w:jc w:val="left"/>
              <w:rPr>
                <w:rFonts w:ascii="Times New Roman" w:hAnsi="Times New Roman"/>
                <w:sz w:val="28"/>
                <w:szCs w:val="28"/>
              </w:rPr>
            </w:pPr>
          </w:p>
          <w:p w14:paraId="1F3CD095" w14:textId="77777777" w:rsidR="00532978" w:rsidRDefault="00532978" w:rsidP="00564D4B">
            <w:pPr>
              <w:widowControl/>
              <w:autoSpaceDE/>
              <w:autoSpaceDN/>
              <w:adjustRightInd/>
              <w:ind w:firstLine="0"/>
              <w:jc w:val="left"/>
              <w:rPr>
                <w:rFonts w:ascii="Times New Roman" w:hAnsi="Times New Roman"/>
                <w:sz w:val="28"/>
                <w:szCs w:val="28"/>
              </w:rPr>
            </w:pPr>
          </w:p>
          <w:p w14:paraId="45F7B836" w14:textId="77777777" w:rsidR="00532978" w:rsidRDefault="00532978" w:rsidP="00564D4B">
            <w:pPr>
              <w:widowControl/>
              <w:autoSpaceDE/>
              <w:autoSpaceDN/>
              <w:adjustRightInd/>
              <w:ind w:firstLine="0"/>
              <w:jc w:val="left"/>
              <w:rPr>
                <w:rFonts w:ascii="Times New Roman" w:hAnsi="Times New Roman"/>
                <w:sz w:val="28"/>
                <w:szCs w:val="28"/>
              </w:rPr>
            </w:pPr>
          </w:p>
          <w:p w14:paraId="2924D02D" w14:textId="77777777" w:rsidR="00532978" w:rsidRDefault="00532978" w:rsidP="00564D4B">
            <w:pPr>
              <w:widowControl/>
              <w:autoSpaceDE/>
              <w:autoSpaceDN/>
              <w:adjustRightInd/>
              <w:ind w:firstLine="0"/>
              <w:jc w:val="left"/>
              <w:rPr>
                <w:rFonts w:ascii="Times New Roman" w:hAnsi="Times New Roman"/>
                <w:sz w:val="28"/>
                <w:szCs w:val="28"/>
              </w:rPr>
            </w:pPr>
          </w:p>
          <w:p w14:paraId="0281EA69" w14:textId="77777777" w:rsidR="00532978" w:rsidRDefault="00532978" w:rsidP="00564D4B">
            <w:pPr>
              <w:widowControl/>
              <w:autoSpaceDE/>
              <w:autoSpaceDN/>
              <w:adjustRightInd/>
              <w:ind w:firstLine="0"/>
              <w:jc w:val="left"/>
              <w:rPr>
                <w:rFonts w:ascii="Times New Roman" w:hAnsi="Times New Roman"/>
                <w:sz w:val="28"/>
                <w:szCs w:val="28"/>
              </w:rPr>
            </w:pPr>
          </w:p>
          <w:p w14:paraId="249EB379" w14:textId="77777777" w:rsidR="00532978" w:rsidRDefault="00532978" w:rsidP="00564D4B">
            <w:pPr>
              <w:widowControl/>
              <w:autoSpaceDE/>
              <w:autoSpaceDN/>
              <w:adjustRightInd/>
              <w:ind w:firstLine="0"/>
              <w:jc w:val="left"/>
              <w:rPr>
                <w:rFonts w:ascii="Times New Roman" w:hAnsi="Times New Roman"/>
                <w:sz w:val="28"/>
                <w:szCs w:val="28"/>
              </w:rPr>
            </w:pPr>
          </w:p>
          <w:p w14:paraId="0342A262" w14:textId="77777777" w:rsidR="00532978" w:rsidRDefault="00532978" w:rsidP="00564D4B">
            <w:pPr>
              <w:widowControl/>
              <w:autoSpaceDE/>
              <w:autoSpaceDN/>
              <w:adjustRightInd/>
              <w:ind w:firstLine="0"/>
              <w:jc w:val="left"/>
              <w:rPr>
                <w:rFonts w:ascii="Times New Roman" w:hAnsi="Times New Roman"/>
                <w:sz w:val="28"/>
                <w:szCs w:val="28"/>
              </w:rPr>
            </w:pPr>
          </w:p>
          <w:p w14:paraId="25DEE014" w14:textId="77777777" w:rsidR="00532978" w:rsidRDefault="00532978" w:rsidP="00564D4B">
            <w:pPr>
              <w:widowControl/>
              <w:autoSpaceDE/>
              <w:autoSpaceDN/>
              <w:adjustRightInd/>
              <w:ind w:firstLine="0"/>
              <w:jc w:val="left"/>
              <w:rPr>
                <w:rFonts w:ascii="Times New Roman" w:hAnsi="Times New Roman"/>
                <w:sz w:val="28"/>
                <w:szCs w:val="28"/>
              </w:rPr>
            </w:pPr>
          </w:p>
          <w:p w14:paraId="2C3F2DD8" w14:textId="77777777" w:rsidR="00532978" w:rsidRDefault="00532978" w:rsidP="00564D4B">
            <w:pPr>
              <w:widowControl/>
              <w:autoSpaceDE/>
              <w:autoSpaceDN/>
              <w:adjustRightInd/>
              <w:ind w:firstLine="0"/>
              <w:jc w:val="left"/>
              <w:rPr>
                <w:rFonts w:ascii="Times New Roman" w:hAnsi="Times New Roman"/>
                <w:sz w:val="28"/>
                <w:szCs w:val="28"/>
              </w:rPr>
            </w:pPr>
          </w:p>
          <w:p w14:paraId="219E83EE" w14:textId="77777777" w:rsidR="00532978" w:rsidRDefault="00532978" w:rsidP="00564D4B">
            <w:pPr>
              <w:widowControl/>
              <w:autoSpaceDE/>
              <w:autoSpaceDN/>
              <w:adjustRightInd/>
              <w:ind w:firstLine="0"/>
              <w:jc w:val="left"/>
              <w:rPr>
                <w:rFonts w:ascii="Times New Roman" w:hAnsi="Times New Roman"/>
                <w:sz w:val="28"/>
                <w:szCs w:val="28"/>
              </w:rPr>
            </w:pPr>
          </w:p>
          <w:p w14:paraId="4F016587" w14:textId="59380E43" w:rsidR="00532978" w:rsidRPr="00564D4B" w:rsidRDefault="00532978" w:rsidP="00564D4B">
            <w:pPr>
              <w:widowControl/>
              <w:autoSpaceDE/>
              <w:autoSpaceDN/>
              <w:adjustRightInd/>
              <w:ind w:firstLine="0"/>
              <w:jc w:val="left"/>
              <w:rPr>
                <w:rFonts w:ascii="Times New Roman" w:hAnsi="Times New Roman"/>
                <w:sz w:val="28"/>
                <w:szCs w:val="28"/>
              </w:rPr>
            </w:pPr>
            <w:r>
              <w:rPr>
                <w:rFonts w:ascii="Times New Roman" w:hAnsi="Times New Roman"/>
                <w:sz w:val="28"/>
                <w:szCs w:val="28"/>
              </w:rPr>
              <w:t>2</w:t>
            </w:r>
          </w:p>
        </w:tc>
        <w:tc>
          <w:tcPr>
            <w:tcW w:w="7311" w:type="dxa"/>
          </w:tcPr>
          <w:p w14:paraId="484D525D" w14:textId="42AC69EE" w:rsidR="00564D4B" w:rsidRPr="00564D4B" w:rsidRDefault="00564D4B" w:rsidP="00564D4B">
            <w:pPr>
              <w:widowControl/>
              <w:autoSpaceDE/>
              <w:autoSpaceDN/>
              <w:adjustRightInd/>
              <w:ind w:firstLine="0"/>
              <w:rPr>
                <w:rFonts w:ascii="Times New Roman" w:hAnsi="Times New Roman"/>
                <w:sz w:val="28"/>
                <w:szCs w:val="28"/>
              </w:rPr>
            </w:pPr>
            <w:r w:rsidRPr="00564D4B">
              <w:rPr>
                <w:rFonts w:ascii="Times New Roman" w:hAnsi="Times New Roman"/>
                <w:sz w:val="28"/>
                <w:szCs w:val="28"/>
              </w:rPr>
              <w:lastRenderedPageBreak/>
              <w:t xml:space="preserve">Земельные участки из </w:t>
            </w:r>
            <w:r>
              <w:rPr>
                <w:rFonts w:ascii="Times New Roman" w:hAnsi="Times New Roman"/>
                <w:sz w:val="28"/>
                <w:szCs w:val="28"/>
              </w:rPr>
              <w:t xml:space="preserve">категории </w:t>
            </w:r>
            <w:r w:rsidRPr="00564D4B">
              <w:rPr>
                <w:rFonts w:ascii="Times New Roman" w:hAnsi="Times New Roman"/>
                <w:sz w:val="28"/>
                <w:szCs w:val="28"/>
              </w:rPr>
              <w:t>земель сельскохозяйственного назначения, предназначенные для</w:t>
            </w:r>
            <w:r>
              <w:rPr>
                <w:rFonts w:ascii="Times New Roman" w:hAnsi="Times New Roman"/>
                <w:sz w:val="28"/>
                <w:szCs w:val="28"/>
              </w:rPr>
              <w:t xml:space="preserve"> </w:t>
            </w:r>
            <w:r w:rsidRPr="00564D4B">
              <w:rPr>
                <w:rFonts w:ascii="Times New Roman" w:hAnsi="Times New Roman"/>
                <w:sz w:val="28"/>
                <w:szCs w:val="28"/>
              </w:rPr>
              <w:t>производства сельскохозяйственной продукции (в том числе предоставленные гражданам для сенокошения и выпаса сельскохозяйственных животных, в случае если площадь земельного участка или земельных участков, предоставленных гражданину для этих целей, превышает 2,5 гектара в пределах границ одного муниципального района или муниципального округа);</w:t>
            </w:r>
          </w:p>
        </w:tc>
        <w:tc>
          <w:tcPr>
            <w:tcW w:w="1983" w:type="dxa"/>
          </w:tcPr>
          <w:p w14:paraId="595D8430" w14:textId="77777777" w:rsidR="00564D4B" w:rsidRPr="00564D4B" w:rsidRDefault="00564D4B" w:rsidP="00564D4B">
            <w:pPr>
              <w:widowControl/>
              <w:autoSpaceDE/>
              <w:autoSpaceDN/>
              <w:adjustRightInd/>
              <w:ind w:firstLine="0"/>
              <w:jc w:val="left"/>
              <w:rPr>
                <w:rFonts w:ascii="Times New Roman" w:hAnsi="Times New Roman"/>
                <w:sz w:val="28"/>
                <w:szCs w:val="28"/>
              </w:rPr>
            </w:pPr>
            <w:r w:rsidRPr="00564D4B">
              <w:rPr>
                <w:rFonts w:ascii="Times New Roman" w:hAnsi="Times New Roman"/>
                <w:sz w:val="28"/>
                <w:szCs w:val="28"/>
              </w:rPr>
              <w:t>15,0</w:t>
            </w:r>
          </w:p>
          <w:p w14:paraId="73A50D6F" w14:textId="77777777" w:rsidR="00564D4B" w:rsidRPr="00564D4B" w:rsidRDefault="00564D4B" w:rsidP="00564D4B">
            <w:pPr>
              <w:widowControl/>
              <w:autoSpaceDE/>
              <w:autoSpaceDN/>
              <w:adjustRightInd/>
              <w:ind w:firstLine="0"/>
              <w:jc w:val="left"/>
              <w:rPr>
                <w:rFonts w:ascii="Times New Roman" w:hAnsi="Times New Roman"/>
                <w:sz w:val="28"/>
                <w:szCs w:val="28"/>
              </w:rPr>
            </w:pPr>
          </w:p>
          <w:p w14:paraId="1E016006" w14:textId="77777777" w:rsidR="00564D4B" w:rsidRPr="00564D4B" w:rsidRDefault="00564D4B" w:rsidP="00564D4B">
            <w:pPr>
              <w:widowControl/>
              <w:autoSpaceDE/>
              <w:autoSpaceDN/>
              <w:adjustRightInd/>
              <w:ind w:firstLine="0"/>
              <w:jc w:val="left"/>
              <w:rPr>
                <w:rFonts w:ascii="Times New Roman" w:hAnsi="Times New Roman"/>
                <w:sz w:val="28"/>
                <w:szCs w:val="28"/>
              </w:rPr>
            </w:pPr>
          </w:p>
        </w:tc>
      </w:tr>
      <w:tr w:rsidR="00564D4B" w:rsidRPr="00564D4B" w14:paraId="1F2F5ABE" w14:textId="77777777" w:rsidTr="00EF5AF9">
        <w:trPr>
          <w:trHeight w:val="1785"/>
        </w:trPr>
        <w:tc>
          <w:tcPr>
            <w:tcW w:w="594" w:type="dxa"/>
            <w:vMerge/>
          </w:tcPr>
          <w:p w14:paraId="2AB4C62F" w14:textId="77777777" w:rsidR="00564D4B" w:rsidRPr="00564D4B" w:rsidRDefault="00564D4B" w:rsidP="00564D4B">
            <w:pPr>
              <w:widowControl/>
              <w:autoSpaceDE/>
              <w:autoSpaceDN/>
              <w:adjustRightInd/>
              <w:ind w:firstLine="0"/>
              <w:jc w:val="left"/>
              <w:rPr>
                <w:rFonts w:ascii="Times New Roman" w:hAnsi="Times New Roman"/>
                <w:sz w:val="28"/>
                <w:szCs w:val="28"/>
              </w:rPr>
            </w:pPr>
          </w:p>
        </w:tc>
        <w:tc>
          <w:tcPr>
            <w:tcW w:w="7311" w:type="dxa"/>
          </w:tcPr>
          <w:p w14:paraId="7423B34A" w14:textId="292BF22C" w:rsidR="00564D4B" w:rsidRPr="00564D4B" w:rsidRDefault="00564D4B" w:rsidP="00564D4B">
            <w:pPr>
              <w:widowControl/>
              <w:autoSpaceDE/>
              <w:autoSpaceDN/>
              <w:adjustRightInd/>
              <w:ind w:firstLine="0"/>
              <w:rPr>
                <w:rFonts w:ascii="Times New Roman" w:hAnsi="Times New Roman"/>
                <w:sz w:val="28"/>
                <w:szCs w:val="28"/>
              </w:rPr>
            </w:pPr>
            <w:r w:rsidRPr="00564D4B">
              <w:rPr>
                <w:rFonts w:ascii="Times New Roman" w:hAnsi="Times New Roman"/>
                <w:sz w:val="28"/>
                <w:szCs w:val="28"/>
              </w:rPr>
              <w:t xml:space="preserve">Земельные участки из категории земель сельскохозяйственного назначения, предназначенные для сенокошения и выпаса сельскохозяйственных животных гражданами, в </w:t>
            </w:r>
            <w:proofErr w:type="gramStart"/>
            <w:r w:rsidRPr="00564D4B">
              <w:rPr>
                <w:rFonts w:ascii="Times New Roman" w:hAnsi="Times New Roman"/>
                <w:sz w:val="28"/>
                <w:szCs w:val="28"/>
              </w:rPr>
              <w:t>случае  если</w:t>
            </w:r>
            <w:proofErr w:type="gramEnd"/>
            <w:r w:rsidRPr="00564D4B">
              <w:rPr>
                <w:rFonts w:ascii="Times New Roman" w:hAnsi="Times New Roman"/>
                <w:sz w:val="28"/>
                <w:szCs w:val="28"/>
              </w:rPr>
              <w:t xml:space="preserve"> площадь земельного участка или земельных участков, предоставленных гражданину для этих целей, не превышает 2,5 гектаров в пределах границ одного муниципального района или муниципального округа.</w:t>
            </w:r>
          </w:p>
        </w:tc>
        <w:tc>
          <w:tcPr>
            <w:tcW w:w="1983" w:type="dxa"/>
          </w:tcPr>
          <w:p w14:paraId="18A22342" w14:textId="77777777" w:rsidR="00564D4B" w:rsidRPr="00564D4B" w:rsidRDefault="00564D4B" w:rsidP="00564D4B">
            <w:pPr>
              <w:widowControl/>
              <w:autoSpaceDE/>
              <w:autoSpaceDN/>
              <w:adjustRightInd/>
              <w:ind w:firstLine="0"/>
              <w:jc w:val="left"/>
              <w:rPr>
                <w:rFonts w:ascii="Times New Roman" w:hAnsi="Times New Roman"/>
                <w:sz w:val="28"/>
                <w:szCs w:val="28"/>
              </w:rPr>
            </w:pPr>
            <w:r w:rsidRPr="00564D4B">
              <w:rPr>
                <w:rFonts w:ascii="Times New Roman" w:hAnsi="Times New Roman"/>
                <w:sz w:val="28"/>
                <w:szCs w:val="28"/>
              </w:rPr>
              <w:t>1,25</w:t>
            </w:r>
          </w:p>
        </w:tc>
      </w:tr>
    </w:tbl>
    <w:p w14:paraId="7431F7EA" w14:textId="77777777" w:rsidR="001055B5" w:rsidRDefault="001055B5" w:rsidP="001055B5">
      <w:pPr>
        <w:pStyle w:val="1"/>
        <w:jc w:val="both"/>
        <w:rPr>
          <w:rFonts w:ascii="Times New Roman" w:hAnsi="Times New Roman"/>
          <w:color w:val="000000"/>
          <w:sz w:val="28"/>
          <w:szCs w:val="28"/>
          <w:vertAlign w:val="superscript"/>
        </w:rPr>
      </w:pPr>
    </w:p>
    <w:p w14:paraId="3F582CC9" w14:textId="0161EFD6" w:rsidR="001055B5" w:rsidRPr="0042100D" w:rsidRDefault="0042100D" w:rsidP="001055B5">
      <w:pPr>
        <w:pStyle w:val="1"/>
        <w:jc w:val="both"/>
        <w:rPr>
          <w:rFonts w:ascii="Times New Roman" w:hAnsi="Times New Roman"/>
          <w:b w:val="0"/>
          <w:bCs w:val="0"/>
          <w:color w:val="000000"/>
          <w:sz w:val="28"/>
          <w:szCs w:val="28"/>
        </w:rPr>
      </w:pPr>
      <w:r>
        <w:rPr>
          <w:rFonts w:ascii="Times New Roman" w:hAnsi="Times New Roman"/>
          <w:b w:val="0"/>
          <w:bCs w:val="0"/>
          <w:color w:val="000000"/>
          <w:sz w:val="28"/>
          <w:szCs w:val="28"/>
        </w:rPr>
        <w:t>2</w:t>
      </w:r>
      <w:r w:rsidR="001055B5" w:rsidRPr="0042100D">
        <w:rPr>
          <w:rFonts w:ascii="Times New Roman" w:hAnsi="Times New Roman"/>
          <w:b w:val="0"/>
          <w:bCs w:val="0"/>
          <w:color w:val="000000"/>
          <w:sz w:val="28"/>
          <w:szCs w:val="28"/>
        </w:rPr>
        <w:t>.  Указанные изменения вступают в силу с 1 января 2025 года.</w:t>
      </w:r>
    </w:p>
    <w:p w14:paraId="33DE6DA7" w14:textId="09AFEE71" w:rsidR="001055B5" w:rsidRPr="0042100D" w:rsidRDefault="001055B5" w:rsidP="001055B5">
      <w:pPr>
        <w:pStyle w:val="1"/>
        <w:spacing w:before="0" w:after="0"/>
        <w:jc w:val="both"/>
        <w:rPr>
          <w:rFonts w:ascii="Times New Roman" w:hAnsi="Times New Roman"/>
          <w:b w:val="0"/>
          <w:bCs w:val="0"/>
          <w:color w:val="000000"/>
          <w:sz w:val="28"/>
          <w:szCs w:val="28"/>
        </w:rPr>
      </w:pPr>
      <w:r w:rsidRPr="0042100D">
        <w:rPr>
          <w:rFonts w:ascii="Times New Roman" w:hAnsi="Times New Roman"/>
          <w:b w:val="0"/>
          <w:bCs w:val="0"/>
          <w:color w:val="000000"/>
          <w:sz w:val="28"/>
          <w:szCs w:val="28"/>
        </w:rPr>
        <w:t xml:space="preserve"> 3. Настоящее решение подлежит </w:t>
      </w:r>
      <w:r w:rsidR="0042100D">
        <w:rPr>
          <w:rFonts w:ascii="Times New Roman" w:hAnsi="Times New Roman"/>
          <w:b w:val="0"/>
          <w:bCs w:val="0"/>
          <w:color w:val="000000"/>
          <w:sz w:val="28"/>
          <w:szCs w:val="28"/>
        </w:rPr>
        <w:t xml:space="preserve">официальному опубликованию </w:t>
      </w:r>
      <w:r w:rsidRPr="0042100D">
        <w:rPr>
          <w:rFonts w:ascii="Times New Roman" w:hAnsi="Times New Roman"/>
          <w:b w:val="0"/>
          <w:bCs w:val="0"/>
          <w:color w:val="000000"/>
          <w:sz w:val="28"/>
          <w:szCs w:val="28"/>
        </w:rPr>
        <w:t>на сайте администрации Зеньковского сельсовета в информационно-телекоммуникационной сети Интернет.</w:t>
      </w:r>
    </w:p>
    <w:p w14:paraId="5C4AFA0E" w14:textId="77777777" w:rsidR="007342D9" w:rsidRPr="00381578" w:rsidRDefault="007342D9" w:rsidP="007342D9">
      <w:pPr>
        <w:jc w:val="center"/>
        <w:rPr>
          <w:rFonts w:ascii="Times New Roman" w:hAnsi="Times New Roman"/>
          <w:sz w:val="28"/>
          <w:szCs w:val="28"/>
        </w:rPr>
      </w:pPr>
      <w:bookmarkStart w:id="0" w:name="l4"/>
      <w:bookmarkEnd w:id="0"/>
    </w:p>
    <w:p w14:paraId="4367E4FF" w14:textId="77777777" w:rsidR="007342D9" w:rsidRPr="00381578" w:rsidRDefault="007342D9" w:rsidP="007342D9">
      <w:pPr>
        <w:rPr>
          <w:rFonts w:ascii="Times New Roman" w:hAnsi="Times New Roman"/>
          <w:sz w:val="28"/>
          <w:szCs w:val="28"/>
        </w:rPr>
      </w:pPr>
    </w:p>
    <w:p w14:paraId="03C8D26C" w14:textId="77777777" w:rsidR="007342D9" w:rsidRPr="00381578" w:rsidRDefault="003C2B5F" w:rsidP="003C2B5F">
      <w:pPr>
        <w:ind w:firstLine="0"/>
        <w:rPr>
          <w:rFonts w:ascii="Times New Roman" w:hAnsi="Times New Roman"/>
          <w:sz w:val="28"/>
          <w:szCs w:val="28"/>
        </w:rPr>
      </w:pPr>
      <w:r w:rsidRPr="00381578">
        <w:rPr>
          <w:rFonts w:ascii="Times New Roman" w:hAnsi="Times New Roman"/>
          <w:sz w:val="28"/>
          <w:szCs w:val="28"/>
        </w:rPr>
        <w:t>Председатель  сельского Совета</w:t>
      </w:r>
    </w:p>
    <w:p w14:paraId="27FA5304" w14:textId="0166419B" w:rsidR="007342D9" w:rsidRPr="00381578" w:rsidRDefault="003C2B5F" w:rsidP="001055B5">
      <w:pPr>
        <w:ind w:firstLine="0"/>
        <w:rPr>
          <w:rFonts w:ascii="Times New Roman" w:hAnsi="Times New Roman"/>
          <w:sz w:val="28"/>
          <w:szCs w:val="28"/>
        </w:rPr>
      </w:pPr>
      <w:r w:rsidRPr="00381578">
        <w:rPr>
          <w:rFonts w:ascii="Times New Roman" w:hAnsi="Times New Roman"/>
          <w:sz w:val="28"/>
          <w:szCs w:val="28"/>
        </w:rPr>
        <w:t xml:space="preserve">народных депутатов                                                          </w:t>
      </w:r>
      <w:proofErr w:type="spellStart"/>
      <w:r w:rsidR="001055B5">
        <w:rPr>
          <w:rFonts w:ascii="Times New Roman" w:hAnsi="Times New Roman"/>
          <w:sz w:val="28"/>
          <w:szCs w:val="28"/>
        </w:rPr>
        <w:t>Е.В.Дворцова</w:t>
      </w:r>
      <w:proofErr w:type="spellEnd"/>
    </w:p>
    <w:p w14:paraId="49CA5DCC" w14:textId="77777777" w:rsidR="00532978" w:rsidRDefault="00532978" w:rsidP="00683FFF">
      <w:pPr>
        <w:ind w:firstLine="0"/>
        <w:rPr>
          <w:rFonts w:ascii="Times New Roman" w:hAnsi="Times New Roman"/>
          <w:sz w:val="28"/>
          <w:szCs w:val="28"/>
        </w:rPr>
      </w:pPr>
    </w:p>
    <w:p w14:paraId="494F811E" w14:textId="737D46A1" w:rsidR="003E48C3" w:rsidRPr="00683FFF" w:rsidRDefault="007342D9" w:rsidP="00683FFF">
      <w:pPr>
        <w:ind w:firstLine="0"/>
        <w:rPr>
          <w:rFonts w:ascii="Times New Roman" w:hAnsi="Times New Roman"/>
          <w:sz w:val="28"/>
          <w:szCs w:val="28"/>
        </w:rPr>
      </w:pPr>
      <w:r w:rsidRPr="00381578">
        <w:rPr>
          <w:rFonts w:ascii="Times New Roman" w:hAnsi="Times New Roman"/>
          <w:sz w:val="28"/>
          <w:szCs w:val="28"/>
        </w:rPr>
        <w:t xml:space="preserve">Глава Зеньковского сельсовета                                       </w:t>
      </w:r>
      <w:r w:rsidR="001055B5">
        <w:rPr>
          <w:rFonts w:ascii="Times New Roman" w:hAnsi="Times New Roman"/>
          <w:sz w:val="28"/>
          <w:szCs w:val="28"/>
        </w:rPr>
        <w:t xml:space="preserve"> </w:t>
      </w:r>
      <w:proofErr w:type="spellStart"/>
      <w:r w:rsidR="001055B5">
        <w:rPr>
          <w:rFonts w:ascii="Times New Roman" w:hAnsi="Times New Roman"/>
          <w:sz w:val="28"/>
          <w:szCs w:val="28"/>
        </w:rPr>
        <w:t>И.Г.Жилина</w:t>
      </w:r>
      <w:proofErr w:type="spellEnd"/>
    </w:p>
    <w:p w14:paraId="0A192C60" w14:textId="77777777" w:rsidR="003E48C3" w:rsidRDefault="003E48C3" w:rsidP="007342D9">
      <w:pPr>
        <w:ind w:firstLine="0"/>
        <w:jc w:val="right"/>
        <w:rPr>
          <w:rFonts w:ascii="Times New Roman" w:hAnsi="Times New Roman"/>
        </w:rPr>
      </w:pPr>
    </w:p>
    <w:p w14:paraId="6371138F" w14:textId="77777777" w:rsidR="0042100D" w:rsidRDefault="0042100D" w:rsidP="007342D9">
      <w:pPr>
        <w:ind w:firstLine="0"/>
        <w:jc w:val="right"/>
        <w:rPr>
          <w:rFonts w:ascii="Times New Roman" w:hAnsi="Times New Roman"/>
        </w:rPr>
      </w:pPr>
    </w:p>
    <w:p w14:paraId="4CD1C0B2" w14:textId="77777777" w:rsidR="0042100D" w:rsidRDefault="0042100D" w:rsidP="007342D9">
      <w:pPr>
        <w:ind w:firstLine="0"/>
        <w:jc w:val="right"/>
        <w:rPr>
          <w:rFonts w:ascii="Times New Roman" w:hAnsi="Times New Roman"/>
        </w:rPr>
      </w:pPr>
    </w:p>
    <w:p w14:paraId="42A16B18" w14:textId="77777777" w:rsidR="0042100D" w:rsidRDefault="0042100D" w:rsidP="007342D9">
      <w:pPr>
        <w:ind w:firstLine="0"/>
        <w:jc w:val="right"/>
        <w:rPr>
          <w:rFonts w:ascii="Times New Roman" w:hAnsi="Times New Roman"/>
        </w:rPr>
      </w:pPr>
    </w:p>
    <w:p w14:paraId="339B42EC" w14:textId="77777777" w:rsidR="0042100D" w:rsidRDefault="0042100D" w:rsidP="007342D9">
      <w:pPr>
        <w:ind w:firstLine="0"/>
        <w:jc w:val="right"/>
        <w:rPr>
          <w:rFonts w:ascii="Times New Roman" w:hAnsi="Times New Roman"/>
        </w:rPr>
      </w:pPr>
    </w:p>
    <w:p w14:paraId="060D0A9B" w14:textId="77777777" w:rsidR="0042100D" w:rsidRDefault="0042100D" w:rsidP="007342D9">
      <w:pPr>
        <w:ind w:firstLine="0"/>
        <w:jc w:val="right"/>
        <w:rPr>
          <w:rFonts w:ascii="Times New Roman" w:hAnsi="Times New Roman"/>
        </w:rPr>
      </w:pPr>
    </w:p>
    <w:p w14:paraId="21921460" w14:textId="77777777" w:rsidR="0042100D" w:rsidRDefault="0042100D" w:rsidP="007342D9">
      <w:pPr>
        <w:ind w:firstLine="0"/>
        <w:jc w:val="right"/>
        <w:rPr>
          <w:rFonts w:ascii="Times New Roman" w:hAnsi="Times New Roman"/>
        </w:rPr>
      </w:pPr>
    </w:p>
    <w:p w14:paraId="1E87A85F" w14:textId="77777777" w:rsidR="0042100D" w:rsidRDefault="0042100D" w:rsidP="007342D9">
      <w:pPr>
        <w:ind w:firstLine="0"/>
        <w:jc w:val="right"/>
        <w:rPr>
          <w:rFonts w:ascii="Times New Roman" w:hAnsi="Times New Roman"/>
        </w:rPr>
      </w:pPr>
    </w:p>
    <w:p w14:paraId="6DBDD706" w14:textId="77777777" w:rsidR="0042100D" w:rsidRDefault="0042100D" w:rsidP="007342D9">
      <w:pPr>
        <w:ind w:firstLine="0"/>
        <w:jc w:val="right"/>
        <w:rPr>
          <w:rFonts w:ascii="Times New Roman" w:hAnsi="Times New Roman"/>
        </w:rPr>
      </w:pPr>
    </w:p>
    <w:p w14:paraId="38CD2D18" w14:textId="77777777" w:rsidR="0042100D" w:rsidRDefault="0042100D" w:rsidP="007342D9">
      <w:pPr>
        <w:ind w:firstLine="0"/>
        <w:jc w:val="right"/>
        <w:rPr>
          <w:rFonts w:ascii="Times New Roman" w:hAnsi="Times New Roman"/>
        </w:rPr>
      </w:pPr>
    </w:p>
    <w:p w14:paraId="03FD854B" w14:textId="77777777" w:rsidR="0042100D" w:rsidRDefault="0042100D" w:rsidP="007342D9">
      <w:pPr>
        <w:ind w:firstLine="0"/>
        <w:jc w:val="right"/>
        <w:rPr>
          <w:rFonts w:ascii="Times New Roman" w:hAnsi="Times New Roman"/>
        </w:rPr>
      </w:pPr>
    </w:p>
    <w:p w14:paraId="095740C5" w14:textId="77777777" w:rsidR="0042100D" w:rsidRDefault="0042100D" w:rsidP="007342D9">
      <w:pPr>
        <w:ind w:firstLine="0"/>
        <w:jc w:val="right"/>
        <w:rPr>
          <w:rFonts w:ascii="Times New Roman" w:hAnsi="Times New Roman"/>
        </w:rPr>
      </w:pPr>
    </w:p>
    <w:p w14:paraId="3E12475E" w14:textId="77777777" w:rsidR="0042100D" w:rsidRDefault="0042100D" w:rsidP="007342D9">
      <w:pPr>
        <w:ind w:firstLine="0"/>
        <w:jc w:val="right"/>
        <w:rPr>
          <w:rFonts w:ascii="Times New Roman" w:hAnsi="Times New Roman"/>
        </w:rPr>
      </w:pPr>
    </w:p>
    <w:p w14:paraId="24D8E900" w14:textId="77777777" w:rsidR="0042100D" w:rsidRDefault="0042100D" w:rsidP="007342D9">
      <w:pPr>
        <w:ind w:firstLine="0"/>
        <w:jc w:val="right"/>
        <w:rPr>
          <w:rFonts w:ascii="Times New Roman" w:hAnsi="Times New Roman"/>
        </w:rPr>
      </w:pPr>
    </w:p>
    <w:p w14:paraId="3F031F8E" w14:textId="77777777" w:rsidR="0042100D" w:rsidRDefault="0042100D" w:rsidP="007342D9">
      <w:pPr>
        <w:ind w:firstLine="0"/>
        <w:jc w:val="right"/>
        <w:rPr>
          <w:rFonts w:ascii="Times New Roman" w:hAnsi="Times New Roman"/>
        </w:rPr>
      </w:pPr>
    </w:p>
    <w:p w14:paraId="7049750F" w14:textId="77777777" w:rsidR="0042100D" w:rsidRDefault="0042100D" w:rsidP="007342D9">
      <w:pPr>
        <w:ind w:firstLine="0"/>
        <w:jc w:val="right"/>
        <w:rPr>
          <w:rFonts w:ascii="Times New Roman" w:hAnsi="Times New Roman"/>
        </w:rPr>
      </w:pPr>
    </w:p>
    <w:p w14:paraId="62262347" w14:textId="77777777" w:rsidR="0042100D" w:rsidRDefault="0042100D" w:rsidP="007342D9">
      <w:pPr>
        <w:ind w:firstLine="0"/>
        <w:jc w:val="right"/>
        <w:rPr>
          <w:rFonts w:ascii="Times New Roman" w:hAnsi="Times New Roman"/>
        </w:rPr>
      </w:pPr>
    </w:p>
    <w:p w14:paraId="45208FB8" w14:textId="77777777" w:rsidR="0042100D" w:rsidRDefault="0042100D" w:rsidP="007342D9">
      <w:pPr>
        <w:ind w:firstLine="0"/>
        <w:jc w:val="right"/>
        <w:rPr>
          <w:rFonts w:ascii="Times New Roman" w:hAnsi="Times New Roman"/>
        </w:rPr>
      </w:pPr>
    </w:p>
    <w:p w14:paraId="7C0CB6B5" w14:textId="77777777" w:rsidR="0042100D" w:rsidRDefault="0042100D" w:rsidP="007342D9">
      <w:pPr>
        <w:ind w:firstLine="0"/>
        <w:jc w:val="right"/>
        <w:rPr>
          <w:rFonts w:ascii="Times New Roman" w:hAnsi="Times New Roman"/>
        </w:rPr>
      </w:pPr>
    </w:p>
    <w:p w14:paraId="7C7BD6FE" w14:textId="77777777" w:rsidR="0042100D" w:rsidRDefault="0042100D" w:rsidP="007342D9">
      <w:pPr>
        <w:ind w:firstLine="0"/>
        <w:jc w:val="right"/>
        <w:rPr>
          <w:rFonts w:ascii="Times New Roman" w:hAnsi="Times New Roman"/>
        </w:rPr>
      </w:pPr>
    </w:p>
    <w:p w14:paraId="65E30907" w14:textId="77777777" w:rsidR="0042100D" w:rsidRDefault="0042100D" w:rsidP="007342D9">
      <w:pPr>
        <w:ind w:firstLine="0"/>
        <w:jc w:val="right"/>
        <w:rPr>
          <w:rFonts w:ascii="Times New Roman" w:hAnsi="Times New Roman"/>
        </w:rPr>
      </w:pPr>
    </w:p>
    <w:p w14:paraId="55BFA2EA" w14:textId="77777777" w:rsidR="0042100D" w:rsidRDefault="0042100D" w:rsidP="007342D9">
      <w:pPr>
        <w:ind w:firstLine="0"/>
        <w:jc w:val="right"/>
        <w:rPr>
          <w:rFonts w:ascii="Times New Roman" w:hAnsi="Times New Roman"/>
        </w:rPr>
      </w:pPr>
    </w:p>
    <w:p w14:paraId="47D9C28B" w14:textId="77777777" w:rsidR="0042100D" w:rsidRDefault="0042100D" w:rsidP="007342D9">
      <w:pPr>
        <w:ind w:firstLine="0"/>
        <w:jc w:val="right"/>
        <w:rPr>
          <w:rFonts w:ascii="Times New Roman" w:hAnsi="Times New Roman"/>
        </w:rPr>
      </w:pPr>
    </w:p>
    <w:p w14:paraId="612F6A7E" w14:textId="77777777" w:rsidR="0042100D" w:rsidRDefault="0042100D" w:rsidP="007342D9">
      <w:pPr>
        <w:ind w:firstLine="0"/>
        <w:jc w:val="right"/>
        <w:rPr>
          <w:rFonts w:ascii="Times New Roman" w:hAnsi="Times New Roman"/>
        </w:rPr>
      </w:pPr>
    </w:p>
    <w:p w14:paraId="12734FFE" w14:textId="77777777" w:rsidR="0042100D" w:rsidRDefault="0042100D" w:rsidP="007342D9">
      <w:pPr>
        <w:ind w:firstLine="0"/>
        <w:jc w:val="right"/>
        <w:rPr>
          <w:rFonts w:ascii="Times New Roman" w:hAnsi="Times New Roman"/>
        </w:rPr>
      </w:pPr>
    </w:p>
    <w:p w14:paraId="15FAE352" w14:textId="77777777" w:rsidR="0042100D" w:rsidRDefault="0042100D" w:rsidP="007342D9">
      <w:pPr>
        <w:ind w:firstLine="0"/>
        <w:jc w:val="right"/>
        <w:rPr>
          <w:rFonts w:ascii="Times New Roman" w:hAnsi="Times New Roman"/>
        </w:rPr>
      </w:pPr>
    </w:p>
    <w:p w14:paraId="2462C8E7" w14:textId="77777777" w:rsidR="0042100D" w:rsidRDefault="0042100D" w:rsidP="007342D9">
      <w:pPr>
        <w:ind w:firstLine="0"/>
        <w:jc w:val="right"/>
        <w:rPr>
          <w:rFonts w:ascii="Times New Roman" w:hAnsi="Times New Roman"/>
        </w:rPr>
      </w:pPr>
    </w:p>
    <w:p w14:paraId="7BA5CBF0" w14:textId="77777777" w:rsidR="00532978" w:rsidRDefault="00532978" w:rsidP="007342D9">
      <w:pPr>
        <w:ind w:firstLine="0"/>
        <w:jc w:val="right"/>
        <w:rPr>
          <w:rFonts w:ascii="Times New Roman" w:hAnsi="Times New Roman"/>
        </w:rPr>
      </w:pPr>
    </w:p>
    <w:p w14:paraId="3A04D84B" w14:textId="77777777" w:rsidR="0042100D" w:rsidRDefault="0042100D" w:rsidP="007342D9">
      <w:pPr>
        <w:ind w:firstLine="0"/>
        <w:jc w:val="right"/>
        <w:rPr>
          <w:rFonts w:ascii="Times New Roman" w:hAnsi="Times New Roman"/>
        </w:rPr>
      </w:pPr>
    </w:p>
    <w:p w14:paraId="11C5E1D4" w14:textId="77777777" w:rsidR="0020163A" w:rsidRDefault="007342D9" w:rsidP="007342D9">
      <w:pPr>
        <w:ind w:firstLine="0"/>
        <w:jc w:val="right"/>
        <w:rPr>
          <w:rFonts w:ascii="Times New Roman" w:hAnsi="Times New Roman"/>
        </w:rPr>
      </w:pPr>
      <w:r w:rsidRPr="00532978">
        <w:rPr>
          <w:rFonts w:ascii="Times New Roman" w:hAnsi="Times New Roman"/>
        </w:rPr>
        <w:lastRenderedPageBreak/>
        <w:t xml:space="preserve">Приложение </w:t>
      </w:r>
    </w:p>
    <w:p w14:paraId="54792012" w14:textId="77777777" w:rsidR="0020163A" w:rsidRDefault="007342D9" w:rsidP="007342D9">
      <w:pPr>
        <w:ind w:firstLine="0"/>
        <w:jc w:val="right"/>
        <w:rPr>
          <w:rFonts w:ascii="Times New Roman" w:hAnsi="Times New Roman"/>
        </w:rPr>
      </w:pPr>
      <w:r w:rsidRPr="00532978">
        <w:rPr>
          <w:rFonts w:ascii="Times New Roman" w:hAnsi="Times New Roman"/>
        </w:rPr>
        <w:t xml:space="preserve">к Решению </w:t>
      </w:r>
      <w:r w:rsidR="0020163A">
        <w:rPr>
          <w:rFonts w:ascii="Times New Roman" w:hAnsi="Times New Roman"/>
        </w:rPr>
        <w:t xml:space="preserve">Зеньковского сельского </w:t>
      </w:r>
    </w:p>
    <w:p w14:paraId="02C81580" w14:textId="278FD8B3" w:rsidR="007342D9" w:rsidRPr="00532978" w:rsidRDefault="0020163A" w:rsidP="007342D9">
      <w:pPr>
        <w:ind w:firstLine="0"/>
        <w:jc w:val="right"/>
        <w:rPr>
          <w:rFonts w:ascii="Times New Roman" w:hAnsi="Times New Roman"/>
        </w:rPr>
      </w:pPr>
      <w:r>
        <w:rPr>
          <w:rFonts w:ascii="Times New Roman" w:hAnsi="Times New Roman"/>
        </w:rPr>
        <w:t>Совета народных депутатов</w:t>
      </w:r>
    </w:p>
    <w:p w14:paraId="50ED92EF" w14:textId="22257973" w:rsidR="007342D9" w:rsidRPr="00532978" w:rsidRDefault="0020163A" w:rsidP="007342D9">
      <w:pPr>
        <w:ind w:firstLine="0"/>
        <w:jc w:val="right"/>
        <w:rPr>
          <w:rFonts w:ascii="Times New Roman" w:hAnsi="Times New Roman"/>
        </w:rPr>
      </w:pPr>
      <w:r w:rsidRPr="00532978">
        <w:rPr>
          <w:rFonts w:ascii="Times New Roman" w:hAnsi="Times New Roman"/>
        </w:rPr>
        <w:t>от 28.1</w:t>
      </w:r>
      <w:r>
        <w:rPr>
          <w:rFonts w:ascii="Times New Roman" w:hAnsi="Times New Roman"/>
        </w:rPr>
        <w:t>2</w:t>
      </w:r>
      <w:r w:rsidRPr="00532978">
        <w:rPr>
          <w:rFonts w:ascii="Times New Roman" w:hAnsi="Times New Roman"/>
        </w:rPr>
        <w:t>.2024</w:t>
      </w:r>
      <w:r>
        <w:rPr>
          <w:rFonts w:ascii="Times New Roman" w:hAnsi="Times New Roman"/>
        </w:rPr>
        <w:t xml:space="preserve"> </w:t>
      </w:r>
      <w:r w:rsidR="00381578" w:rsidRPr="00532978">
        <w:rPr>
          <w:rFonts w:ascii="Times New Roman" w:hAnsi="Times New Roman"/>
        </w:rPr>
        <w:t>№ 1</w:t>
      </w:r>
      <w:r w:rsidR="0042100D" w:rsidRPr="00532978">
        <w:rPr>
          <w:rFonts w:ascii="Times New Roman" w:hAnsi="Times New Roman"/>
        </w:rPr>
        <w:t>67</w:t>
      </w:r>
      <w:r w:rsidR="00381578" w:rsidRPr="00532978">
        <w:rPr>
          <w:rFonts w:ascii="Times New Roman" w:hAnsi="Times New Roman"/>
        </w:rPr>
        <w:t xml:space="preserve"> </w:t>
      </w:r>
    </w:p>
    <w:p w14:paraId="452AC6F3" w14:textId="77777777" w:rsidR="007342D9" w:rsidRPr="00532978" w:rsidRDefault="007342D9" w:rsidP="007342D9">
      <w:pPr>
        <w:ind w:firstLine="0"/>
        <w:jc w:val="right"/>
        <w:rPr>
          <w:rFonts w:ascii="Times New Roman" w:hAnsi="Times New Roman"/>
          <w:sz w:val="28"/>
          <w:szCs w:val="28"/>
        </w:rPr>
      </w:pPr>
    </w:p>
    <w:p w14:paraId="151F26E1" w14:textId="0CF4705F" w:rsidR="007342D9" w:rsidRPr="00532978" w:rsidRDefault="007342D9" w:rsidP="007342D9">
      <w:pPr>
        <w:pStyle w:val="1"/>
        <w:spacing w:before="0" w:after="0"/>
        <w:rPr>
          <w:rFonts w:ascii="Times New Roman" w:hAnsi="Times New Roman"/>
          <w:sz w:val="28"/>
          <w:szCs w:val="28"/>
        </w:rPr>
      </w:pPr>
      <w:bookmarkStart w:id="1" w:name="sub_1000"/>
      <w:r w:rsidRPr="00532978">
        <w:rPr>
          <w:rFonts w:ascii="Times New Roman" w:hAnsi="Times New Roman"/>
          <w:sz w:val="28"/>
          <w:szCs w:val="28"/>
        </w:rPr>
        <w:t xml:space="preserve">О Порядке определения размера арендной платы за земельные участки, находящиеся в </w:t>
      </w:r>
      <w:r w:rsidR="00532978">
        <w:rPr>
          <w:rFonts w:ascii="Times New Roman" w:hAnsi="Times New Roman"/>
          <w:sz w:val="28"/>
          <w:szCs w:val="28"/>
        </w:rPr>
        <w:t>муниципальной</w:t>
      </w:r>
      <w:r w:rsidRPr="00532978">
        <w:rPr>
          <w:rFonts w:ascii="Times New Roman" w:hAnsi="Times New Roman"/>
          <w:sz w:val="28"/>
          <w:szCs w:val="28"/>
        </w:rPr>
        <w:t xml:space="preserve"> собственности </w:t>
      </w:r>
      <w:r w:rsidR="00532978">
        <w:rPr>
          <w:rFonts w:ascii="Times New Roman" w:hAnsi="Times New Roman"/>
          <w:sz w:val="28"/>
          <w:szCs w:val="28"/>
        </w:rPr>
        <w:t>Зеньковского сельсовета</w:t>
      </w:r>
      <w:r w:rsidRPr="00532978">
        <w:rPr>
          <w:rFonts w:ascii="Times New Roman" w:hAnsi="Times New Roman"/>
          <w:sz w:val="28"/>
          <w:szCs w:val="28"/>
        </w:rPr>
        <w:t xml:space="preserve">, и земельные участки, государственная собственность на которые не разграничена </w:t>
      </w:r>
      <w:bookmarkEnd w:id="1"/>
    </w:p>
    <w:p w14:paraId="67234DF8" w14:textId="77777777" w:rsidR="007342D9" w:rsidRPr="00532978" w:rsidRDefault="007342D9" w:rsidP="007342D9">
      <w:pPr>
        <w:pStyle w:val="1"/>
        <w:rPr>
          <w:rFonts w:ascii="Times New Roman" w:hAnsi="Times New Roman"/>
          <w:sz w:val="28"/>
          <w:szCs w:val="28"/>
        </w:rPr>
      </w:pPr>
      <w:bookmarkStart w:id="2" w:name="sub_1100"/>
      <w:r w:rsidRPr="00532978">
        <w:rPr>
          <w:rFonts w:ascii="Times New Roman" w:hAnsi="Times New Roman"/>
          <w:sz w:val="28"/>
          <w:szCs w:val="28"/>
        </w:rPr>
        <w:t>1. Общие положения</w:t>
      </w:r>
    </w:p>
    <w:p w14:paraId="507300D4" w14:textId="08562FFA" w:rsidR="007342D9" w:rsidRPr="00532978" w:rsidRDefault="007342D9" w:rsidP="007342D9">
      <w:pPr>
        <w:rPr>
          <w:rFonts w:ascii="Times New Roman" w:hAnsi="Times New Roman"/>
          <w:sz w:val="28"/>
          <w:szCs w:val="28"/>
        </w:rPr>
      </w:pPr>
      <w:bookmarkStart w:id="3" w:name="sub_1101"/>
      <w:bookmarkEnd w:id="2"/>
      <w:r w:rsidRPr="00532978">
        <w:rPr>
          <w:rFonts w:ascii="Times New Roman" w:hAnsi="Times New Roman"/>
          <w:sz w:val="28"/>
          <w:szCs w:val="28"/>
        </w:rPr>
        <w:t xml:space="preserve">1.1. Настоящий Порядок устанавливает в соответствии с </w:t>
      </w:r>
      <w:hyperlink r:id="rId4" w:history="1">
        <w:r w:rsidRPr="00532978">
          <w:rPr>
            <w:rStyle w:val="a3"/>
            <w:color w:val="auto"/>
            <w:sz w:val="28"/>
            <w:szCs w:val="28"/>
          </w:rPr>
          <w:t>п. 3 ст. 39.7</w:t>
        </w:r>
      </w:hyperlink>
      <w:r w:rsidRPr="00532978">
        <w:rPr>
          <w:rFonts w:ascii="Times New Roman" w:hAnsi="Times New Roman"/>
          <w:sz w:val="28"/>
          <w:szCs w:val="28"/>
        </w:rPr>
        <w:t xml:space="preserve"> Земельного кодекса Российской Федерации порядок определения размера арендной платы за земельные участки, находящиеся в муниципальной собственности </w:t>
      </w:r>
      <w:r w:rsidR="000603AC">
        <w:rPr>
          <w:rFonts w:ascii="Times New Roman" w:hAnsi="Times New Roman"/>
          <w:sz w:val="28"/>
          <w:szCs w:val="28"/>
        </w:rPr>
        <w:t xml:space="preserve">Зеньковского </w:t>
      </w:r>
      <w:r w:rsidRPr="00532978">
        <w:rPr>
          <w:rFonts w:ascii="Times New Roman" w:hAnsi="Times New Roman"/>
          <w:sz w:val="28"/>
          <w:szCs w:val="28"/>
        </w:rPr>
        <w:t>сельсовета (далее - земельные участки).</w:t>
      </w:r>
    </w:p>
    <w:p w14:paraId="66F3A7C5" w14:textId="77777777" w:rsidR="007342D9" w:rsidRPr="00532978" w:rsidRDefault="007342D9" w:rsidP="007342D9">
      <w:pPr>
        <w:rPr>
          <w:rFonts w:ascii="Times New Roman" w:hAnsi="Times New Roman"/>
          <w:sz w:val="28"/>
          <w:szCs w:val="28"/>
        </w:rPr>
      </w:pPr>
      <w:bookmarkStart w:id="4" w:name="sub_1103"/>
      <w:bookmarkEnd w:id="3"/>
      <w:r w:rsidRPr="00532978">
        <w:rPr>
          <w:rFonts w:ascii="Times New Roman" w:hAnsi="Times New Roman"/>
          <w:sz w:val="28"/>
          <w:szCs w:val="28"/>
        </w:rPr>
        <w:t>1.2. 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bookmarkEnd w:id="4"/>
    <w:p w14:paraId="2C7819D8" w14:textId="77777777" w:rsidR="007342D9" w:rsidRPr="00532978" w:rsidRDefault="007342D9" w:rsidP="007342D9">
      <w:pPr>
        <w:rPr>
          <w:rFonts w:ascii="Times New Roman" w:hAnsi="Times New Roman"/>
          <w:sz w:val="28"/>
          <w:szCs w:val="28"/>
        </w:rPr>
      </w:pPr>
      <w:r w:rsidRPr="00532978">
        <w:rPr>
          <w:rFonts w:ascii="Times New Roman" w:hAnsi="Times New Roman"/>
          <w:sz w:val="28"/>
          <w:szCs w:val="28"/>
        </w:rPr>
        <w:t>1.3.  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14:paraId="16842ED1" w14:textId="77777777" w:rsidR="007342D9" w:rsidRPr="00532978" w:rsidRDefault="007342D9" w:rsidP="007342D9">
      <w:pPr>
        <w:pStyle w:val="1"/>
        <w:rPr>
          <w:rFonts w:ascii="Times New Roman" w:hAnsi="Times New Roman"/>
          <w:color w:val="auto"/>
          <w:sz w:val="28"/>
          <w:szCs w:val="28"/>
        </w:rPr>
      </w:pPr>
      <w:bookmarkStart w:id="5" w:name="sub_1200"/>
      <w:r w:rsidRPr="00532978">
        <w:rPr>
          <w:rFonts w:ascii="Times New Roman" w:hAnsi="Times New Roman"/>
          <w:color w:val="auto"/>
          <w:sz w:val="28"/>
          <w:szCs w:val="28"/>
        </w:rPr>
        <w:t>2. Порядок определения размера арендной платы</w:t>
      </w:r>
    </w:p>
    <w:p w14:paraId="6804B601" w14:textId="77777777" w:rsidR="007342D9" w:rsidRPr="000603AC" w:rsidRDefault="007342D9" w:rsidP="007342D9">
      <w:pPr>
        <w:rPr>
          <w:rFonts w:ascii="Times New Roman" w:hAnsi="Times New Roman"/>
          <w:sz w:val="28"/>
          <w:szCs w:val="28"/>
        </w:rPr>
      </w:pPr>
      <w:bookmarkStart w:id="6" w:name="sub_1201"/>
      <w:bookmarkEnd w:id="5"/>
      <w:r w:rsidRPr="00532978">
        <w:rPr>
          <w:rFonts w:ascii="Times New Roman" w:hAnsi="Times New Roman"/>
          <w:sz w:val="28"/>
          <w:szCs w:val="28"/>
        </w:rPr>
        <w:t xml:space="preserve">2.1. Размер годовой арендной платы за земельные участки определяется на основе кадастровой стоимости земельных участков, определенной в соответствии с </w:t>
      </w:r>
      <w:hyperlink r:id="rId5" w:history="1">
        <w:r w:rsidRPr="00532978">
          <w:rPr>
            <w:rStyle w:val="a3"/>
            <w:color w:val="auto"/>
            <w:sz w:val="28"/>
            <w:szCs w:val="28"/>
          </w:rPr>
          <w:t>земельным законодательством</w:t>
        </w:r>
      </w:hyperlink>
      <w:r w:rsidRPr="00532978">
        <w:rPr>
          <w:rFonts w:ascii="Times New Roman" w:hAnsi="Times New Roman"/>
          <w:sz w:val="28"/>
          <w:szCs w:val="28"/>
        </w:rPr>
        <w:t xml:space="preserve"> Российской Федерации за исключением случаев, установленных подпунктом </w:t>
      </w:r>
      <w:hyperlink r:id="rId6" w:anchor="sub_1209" w:history="1">
        <w:r w:rsidRPr="00532978">
          <w:rPr>
            <w:rStyle w:val="a3"/>
            <w:color w:val="auto"/>
            <w:sz w:val="28"/>
            <w:szCs w:val="28"/>
          </w:rPr>
          <w:t>2.3,2.4</w:t>
        </w:r>
      </w:hyperlink>
      <w:r w:rsidRPr="00532978">
        <w:rPr>
          <w:rFonts w:ascii="Times New Roman" w:hAnsi="Times New Roman"/>
        </w:rPr>
        <w:t xml:space="preserve"> </w:t>
      </w:r>
      <w:r w:rsidRPr="000603AC">
        <w:rPr>
          <w:rFonts w:ascii="Times New Roman" w:hAnsi="Times New Roman"/>
          <w:sz w:val="28"/>
          <w:szCs w:val="28"/>
        </w:rPr>
        <w:t>настоящего раздела.</w:t>
      </w:r>
    </w:p>
    <w:p w14:paraId="17C73967" w14:textId="77777777" w:rsidR="007342D9" w:rsidRPr="00532978" w:rsidRDefault="007342D9" w:rsidP="007342D9">
      <w:pPr>
        <w:ind w:firstLine="709"/>
        <w:rPr>
          <w:rFonts w:ascii="Times New Roman" w:hAnsi="Times New Roman"/>
          <w:sz w:val="28"/>
          <w:szCs w:val="28"/>
        </w:rPr>
      </w:pPr>
      <w:bookmarkStart w:id="7" w:name="sub_1203"/>
      <w:bookmarkEnd w:id="6"/>
      <w:r w:rsidRPr="00532978">
        <w:rPr>
          <w:rFonts w:ascii="Times New Roman" w:hAnsi="Times New Roman"/>
          <w:sz w:val="28"/>
          <w:szCs w:val="28"/>
        </w:rPr>
        <w:t>2.2. Расчет размера годовой арендной платы за земельные участки производится по формуле:</w:t>
      </w:r>
    </w:p>
    <w:p w14:paraId="50F1F39E" w14:textId="77777777" w:rsidR="007342D9" w:rsidRPr="00532978" w:rsidRDefault="007342D9" w:rsidP="007342D9">
      <w:pPr>
        <w:shd w:val="clear" w:color="auto" w:fill="FFFFFF"/>
        <w:spacing w:before="100" w:beforeAutospacing="1" w:after="100" w:afterAutospacing="1" w:line="270" w:lineRule="atLeast"/>
        <w:rPr>
          <w:rFonts w:ascii="Times New Roman" w:hAnsi="Times New Roman"/>
          <w:color w:val="000000"/>
          <w:sz w:val="20"/>
          <w:szCs w:val="20"/>
          <w:vertAlign w:val="superscript"/>
        </w:rPr>
      </w:pPr>
      <w:r w:rsidRPr="00532978">
        <w:rPr>
          <w:rFonts w:ascii="Times New Roman" w:hAnsi="Times New Roman"/>
          <w:noProof/>
          <w:color w:val="000000"/>
          <w:sz w:val="20"/>
          <w:szCs w:val="20"/>
          <w:vertAlign w:val="superscript"/>
        </w:rPr>
        <w:drawing>
          <wp:inline distT="0" distB="0" distL="0" distR="0" wp14:anchorId="439B979C" wp14:editId="43140421">
            <wp:extent cx="1162050" cy="200025"/>
            <wp:effectExtent l="0" t="0" r="0" b="9525"/>
            <wp:docPr id="1" name="Рисунок 1" descr="https://www.referent.ru/118/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ferent.ru/118/35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200025"/>
                    </a:xfrm>
                    <a:prstGeom prst="rect">
                      <a:avLst/>
                    </a:prstGeom>
                    <a:noFill/>
                    <a:ln>
                      <a:noFill/>
                    </a:ln>
                  </pic:spPr>
                </pic:pic>
              </a:graphicData>
            </a:graphic>
          </wp:inline>
        </w:drawing>
      </w:r>
      <w:r w:rsidRPr="00532978">
        <w:rPr>
          <w:rFonts w:ascii="Times New Roman" w:hAnsi="Times New Roman"/>
          <w:color w:val="000000"/>
          <w:sz w:val="20"/>
          <w:szCs w:val="20"/>
          <w:vertAlign w:val="superscript"/>
        </w:rPr>
        <w:t>,</w:t>
      </w:r>
      <w:bookmarkStart w:id="8" w:name="l17"/>
      <w:bookmarkEnd w:id="8"/>
    </w:p>
    <w:p w14:paraId="6D1BCE03" w14:textId="77777777" w:rsidR="007342D9" w:rsidRPr="00532978" w:rsidRDefault="007342D9" w:rsidP="007342D9">
      <w:pPr>
        <w:shd w:val="clear" w:color="auto" w:fill="FFFFFF"/>
        <w:rPr>
          <w:rFonts w:ascii="Times New Roman" w:hAnsi="Times New Roman"/>
          <w:color w:val="000000"/>
          <w:sz w:val="28"/>
          <w:szCs w:val="28"/>
        </w:rPr>
      </w:pPr>
      <w:r w:rsidRPr="00532978">
        <w:rPr>
          <w:rFonts w:ascii="Times New Roman" w:hAnsi="Times New Roman"/>
          <w:color w:val="000000"/>
          <w:sz w:val="28"/>
          <w:szCs w:val="28"/>
        </w:rPr>
        <w:t>где:</w:t>
      </w:r>
      <w:bookmarkStart w:id="9" w:name="l18"/>
      <w:bookmarkEnd w:id="9"/>
    </w:p>
    <w:p w14:paraId="5EBB2C38" w14:textId="77777777" w:rsidR="007342D9" w:rsidRPr="00532978" w:rsidRDefault="007342D9" w:rsidP="007342D9">
      <w:pPr>
        <w:shd w:val="clear" w:color="auto" w:fill="FFFFFF"/>
        <w:rPr>
          <w:rFonts w:ascii="Times New Roman" w:hAnsi="Times New Roman"/>
          <w:color w:val="000000"/>
          <w:sz w:val="28"/>
          <w:szCs w:val="28"/>
        </w:rPr>
      </w:pPr>
      <w:r w:rsidRPr="00532978">
        <w:rPr>
          <w:rFonts w:ascii="Times New Roman" w:hAnsi="Times New Roman"/>
          <w:color w:val="000000"/>
          <w:sz w:val="28"/>
          <w:szCs w:val="28"/>
        </w:rPr>
        <w:t>А - размер годовой арендной платы, подлежащий уплате в бюджет, в рублях;</w:t>
      </w:r>
      <w:bookmarkStart w:id="10" w:name="l19"/>
      <w:bookmarkEnd w:id="10"/>
    </w:p>
    <w:p w14:paraId="4D9C462C" w14:textId="77777777" w:rsidR="007342D9" w:rsidRPr="00532978" w:rsidRDefault="007342D9" w:rsidP="007342D9">
      <w:pPr>
        <w:shd w:val="clear" w:color="auto" w:fill="FFFFFF"/>
        <w:rPr>
          <w:rFonts w:ascii="Times New Roman" w:hAnsi="Times New Roman"/>
          <w:color w:val="000000"/>
          <w:sz w:val="28"/>
          <w:szCs w:val="28"/>
        </w:rPr>
      </w:pPr>
      <w:r w:rsidRPr="00532978">
        <w:rPr>
          <w:rFonts w:ascii="Times New Roman" w:hAnsi="Times New Roman"/>
          <w:color w:val="000000"/>
          <w:sz w:val="28"/>
          <w:szCs w:val="28"/>
        </w:rPr>
        <w:t>Кс - кадастровая стоимость земельного участка. Значение кадастровой стоимости земельного участка определяется на основании сведений Единого государственного реестра недвижимости;</w:t>
      </w:r>
      <w:bookmarkStart w:id="11" w:name="l20"/>
      <w:bookmarkEnd w:id="11"/>
    </w:p>
    <w:p w14:paraId="7F3CDA0D" w14:textId="77777777" w:rsidR="007342D9" w:rsidRPr="00532978" w:rsidRDefault="007342D9" w:rsidP="007342D9">
      <w:pPr>
        <w:shd w:val="clear" w:color="auto" w:fill="FFFFFF"/>
        <w:rPr>
          <w:rFonts w:ascii="Times New Roman" w:hAnsi="Times New Roman"/>
          <w:color w:val="000000"/>
          <w:sz w:val="28"/>
          <w:szCs w:val="28"/>
        </w:rPr>
      </w:pPr>
      <w:proofErr w:type="spellStart"/>
      <w:r w:rsidRPr="00532978">
        <w:rPr>
          <w:rFonts w:ascii="Times New Roman" w:hAnsi="Times New Roman"/>
          <w:color w:val="000000"/>
          <w:sz w:val="28"/>
          <w:szCs w:val="28"/>
        </w:rPr>
        <w:t>Кнс</w:t>
      </w:r>
      <w:proofErr w:type="spellEnd"/>
      <w:r w:rsidRPr="00532978">
        <w:rPr>
          <w:rFonts w:ascii="Times New Roman" w:hAnsi="Times New Roman"/>
          <w:color w:val="000000"/>
          <w:sz w:val="28"/>
          <w:szCs w:val="28"/>
        </w:rPr>
        <w:t xml:space="preserve"> - налоговая ставка земельного налога, установленная нормативными правовыми актами представительного органа </w:t>
      </w:r>
      <w:r w:rsidRPr="00532978">
        <w:rPr>
          <w:rFonts w:ascii="Times New Roman" w:hAnsi="Times New Roman"/>
          <w:color w:val="000000"/>
          <w:sz w:val="28"/>
          <w:szCs w:val="28"/>
        </w:rPr>
        <w:lastRenderedPageBreak/>
        <w:t>муниципального образования;</w:t>
      </w:r>
    </w:p>
    <w:p w14:paraId="5C861D48" w14:textId="77777777" w:rsidR="007342D9" w:rsidRPr="00532978" w:rsidRDefault="007342D9" w:rsidP="007342D9">
      <w:pPr>
        <w:shd w:val="clear" w:color="auto" w:fill="FFFFFF"/>
        <w:rPr>
          <w:rFonts w:ascii="Times New Roman" w:hAnsi="Times New Roman"/>
          <w:color w:val="000000"/>
          <w:sz w:val="28"/>
          <w:szCs w:val="28"/>
        </w:rPr>
      </w:pPr>
      <w:bookmarkStart w:id="12" w:name="l21"/>
      <w:bookmarkEnd w:id="12"/>
      <w:r w:rsidRPr="00532978">
        <w:rPr>
          <w:rFonts w:ascii="Times New Roman" w:hAnsi="Times New Roman"/>
          <w:color w:val="000000"/>
          <w:sz w:val="28"/>
          <w:szCs w:val="28"/>
        </w:rPr>
        <w:t>Ки - поправочный коэффициент, определяемый по целевому использованию земельного участка, который составляет:</w:t>
      </w:r>
    </w:p>
    <w:tbl>
      <w:tblPr>
        <w:tblW w:w="5127" w:type="pct"/>
        <w:tblInd w:w="-239" w:type="dxa"/>
        <w:tblCellMar>
          <w:top w:w="15" w:type="dxa"/>
          <w:left w:w="15" w:type="dxa"/>
          <w:bottom w:w="15" w:type="dxa"/>
          <w:right w:w="15" w:type="dxa"/>
        </w:tblCellMar>
        <w:tblLook w:val="04A0" w:firstRow="1" w:lastRow="0" w:firstColumn="1" w:lastColumn="0" w:noHBand="0" w:noVBand="1"/>
      </w:tblPr>
      <w:tblGrid>
        <w:gridCol w:w="993"/>
        <w:gridCol w:w="6896"/>
        <w:gridCol w:w="1796"/>
      </w:tblGrid>
      <w:tr w:rsidR="007342D9" w:rsidRPr="00DB6344" w14:paraId="4E0A4FC0"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201E370A" w14:textId="459B3D66" w:rsidR="007342D9" w:rsidRPr="00DB6344" w:rsidRDefault="00532978" w:rsidP="00532978">
            <w:pPr>
              <w:ind w:firstLine="0"/>
              <w:rPr>
                <w:rFonts w:ascii="Times New Roman" w:hAnsi="Times New Roman"/>
                <w:sz w:val="20"/>
                <w:szCs w:val="20"/>
              </w:rPr>
            </w:pPr>
            <w:bookmarkStart w:id="13" w:name="l22"/>
            <w:bookmarkEnd w:id="13"/>
            <w:r>
              <w:rPr>
                <w:rFonts w:ascii="Times New Roman" w:hAnsi="Times New Roman"/>
                <w:sz w:val="20"/>
                <w:szCs w:val="20"/>
              </w:rPr>
              <w:t>№ п/п</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423232FB" w14:textId="77777777" w:rsidR="007342D9" w:rsidRPr="00DB6344" w:rsidRDefault="007342D9" w:rsidP="007A2316">
            <w:pPr>
              <w:jc w:val="center"/>
              <w:rPr>
                <w:rFonts w:ascii="Times New Roman" w:hAnsi="Times New Roman"/>
                <w:sz w:val="20"/>
                <w:szCs w:val="20"/>
              </w:rPr>
            </w:pPr>
            <w:bookmarkStart w:id="14" w:name="l23"/>
            <w:bookmarkEnd w:id="14"/>
            <w:r w:rsidRPr="00DB6344">
              <w:rPr>
                <w:rFonts w:ascii="Times New Roman" w:hAnsi="Times New Roman"/>
                <w:sz w:val="20"/>
                <w:szCs w:val="20"/>
              </w:rPr>
              <w:t>Цели использования</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1ADA9171" w14:textId="77777777" w:rsidR="007342D9" w:rsidRPr="00DB6344" w:rsidRDefault="007342D9" w:rsidP="0042100D">
            <w:pPr>
              <w:rPr>
                <w:rFonts w:ascii="Times New Roman" w:hAnsi="Times New Roman"/>
                <w:sz w:val="20"/>
                <w:szCs w:val="20"/>
              </w:rPr>
            </w:pPr>
            <w:bookmarkStart w:id="15" w:name="l24"/>
            <w:bookmarkEnd w:id="15"/>
            <w:r w:rsidRPr="00DB6344">
              <w:rPr>
                <w:rFonts w:ascii="Times New Roman" w:hAnsi="Times New Roman"/>
                <w:sz w:val="20"/>
                <w:szCs w:val="20"/>
              </w:rPr>
              <w:t>Значение коэффициента Ки</w:t>
            </w:r>
          </w:p>
        </w:tc>
      </w:tr>
      <w:tr w:rsidR="007342D9" w:rsidRPr="00DB6344" w14:paraId="6D011318"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7CA25F53" w14:textId="55FEC788" w:rsidR="007342D9" w:rsidRPr="00DB6344" w:rsidRDefault="00532978" w:rsidP="00532978">
            <w:pPr>
              <w:ind w:firstLine="0"/>
              <w:jc w:val="center"/>
              <w:rPr>
                <w:rFonts w:ascii="Times New Roman" w:hAnsi="Times New Roman"/>
                <w:sz w:val="20"/>
                <w:szCs w:val="20"/>
              </w:rPr>
            </w:pPr>
            <w:bookmarkStart w:id="16" w:name="l25"/>
            <w:bookmarkEnd w:id="16"/>
            <w:r>
              <w:rPr>
                <w:rFonts w:ascii="Times New Roman" w:hAnsi="Times New Roman"/>
                <w:sz w:val="20"/>
                <w:szCs w:val="20"/>
              </w:rPr>
              <w:t>1</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7C2FE68A" w14:textId="0100ADD2" w:rsidR="007342D9" w:rsidRPr="00DB6344" w:rsidRDefault="00564D4B" w:rsidP="007C22BD">
            <w:pPr>
              <w:rPr>
                <w:rFonts w:ascii="Times New Roman" w:hAnsi="Times New Roman"/>
                <w:sz w:val="20"/>
                <w:szCs w:val="20"/>
              </w:rPr>
            </w:pPr>
            <w:bookmarkStart w:id="17" w:name="l26"/>
            <w:bookmarkEnd w:id="17"/>
            <w:r w:rsidRPr="00564D4B">
              <w:rPr>
                <w:rFonts w:ascii="Times New Roman" w:hAnsi="Times New Roman"/>
                <w:sz w:val="20"/>
                <w:szCs w:val="20"/>
              </w:rPr>
              <w:t>Земельные участки из категории земель сельскохозяйственного назначения, предназначенные для производства сельскохозяйственной продукции (в том числе предоставленные гражданам для сенокошения и выпаса сельскохозяйственных животных, в случае если площадь земельного участка или земельных участков, предоставленных гражданину для этих целей, превышает 2,5 гектара в пределах границ одного муниципального района или муниципального округа);</w:t>
            </w:r>
            <w:r w:rsidRPr="00564D4B">
              <w:rPr>
                <w:rFonts w:ascii="Times New Roman" w:hAnsi="Times New Roman"/>
                <w:sz w:val="20"/>
                <w:szCs w:val="20"/>
              </w:rPr>
              <w:tab/>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6CD08F66" w14:textId="77777777" w:rsidR="007C22BD" w:rsidRDefault="007C22BD" w:rsidP="0042100D">
            <w:pPr>
              <w:jc w:val="center"/>
              <w:rPr>
                <w:rFonts w:ascii="Times New Roman" w:hAnsi="Times New Roman"/>
                <w:sz w:val="20"/>
                <w:szCs w:val="20"/>
              </w:rPr>
            </w:pPr>
            <w:bookmarkStart w:id="18" w:name="l27"/>
            <w:bookmarkEnd w:id="18"/>
          </w:p>
          <w:p w14:paraId="3FF413D4" w14:textId="77777777" w:rsidR="007C22BD" w:rsidRDefault="007C22BD" w:rsidP="0042100D">
            <w:pPr>
              <w:jc w:val="center"/>
              <w:rPr>
                <w:rFonts w:ascii="Times New Roman" w:hAnsi="Times New Roman"/>
                <w:sz w:val="20"/>
                <w:szCs w:val="20"/>
              </w:rPr>
            </w:pPr>
          </w:p>
          <w:p w14:paraId="465BC617" w14:textId="181A31C5" w:rsidR="007342D9" w:rsidRDefault="00564D4B" w:rsidP="0042100D">
            <w:pPr>
              <w:jc w:val="center"/>
              <w:rPr>
                <w:rFonts w:ascii="Times New Roman" w:hAnsi="Times New Roman"/>
                <w:sz w:val="20"/>
                <w:szCs w:val="20"/>
              </w:rPr>
            </w:pPr>
            <w:r w:rsidRPr="00564D4B">
              <w:rPr>
                <w:rFonts w:ascii="Times New Roman" w:hAnsi="Times New Roman"/>
                <w:sz w:val="20"/>
                <w:szCs w:val="20"/>
              </w:rPr>
              <w:t>15,0</w:t>
            </w:r>
          </w:p>
          <w:p w14:paraId="16840AD2" w14:textId="77777777" w:rsidR="007C22BD" w:rsidRDefault="007C22BD" w:rsidP="0042100D">
            <w:pPr>
              <w:jc w:val="center"/>
              <w:rPr>
                <w:rFonts w:ascii="Times New Roman" w:hAnsi="Times New Roman"/>
                <w:sz w:val="20"/>
                <w:szCs w:val="20"/>
              </w:rPr>
            </w:pPr>
          </w:p>
          <w:p w14:paraId="26E232AC" w14:textId="77777777" w:rsidR="007C22BD" w:rsidRDefault="007C22BD" w:rsidP="0042100D">
            <w:pPr>
              <w:jc w:val="center"/>
              <w:rPr>
                <w:rFonts w:ascii="Times New Roman" w:hAnsi="Times New Roman"/>
                <w:sz w:val="20"/>
                <w:szCs w:val="20"/>
              </w:rPr>
            </w:pPr>
          </w:p>
          <w:p w14:paraId="045412A5" w14:textId="77777777" w:rsidR="007C22BD" w:rsidRDefault="007C22BD" w:rsidP="0042100D">
            <w:pPr>
              <w:jc w:val="center"/>
              <w:rPr>
                <w:rFonts w:ascii="Times New Roman" w:hAnsi="Times New Roman"/>
                <w:sz w:val="20"/>
                <w:szCs w:val="20"/>
              </w:rPr>
            </w:pPr>
          </w:p>
          <w:p w14:paraId="6A779DD1" w14:textId="77777777" w:rsidR="007C22BD" w:rsidRDefault="007C22BD" w:rsidP="0042100D">
            <w:pPr>
              <w:jc w:val="center"/>
              <w:rPr>
                <w:rFonts w:ascii="Times New Roman" w:hAnsi="Times New Roman"/>
                <w:sz w:val="20"/>
                <w:szCs w:val="20"/>
              </w:rPr>
            </w:pPr>
          </w:p>
          <w:p w14:paraId="54AC31D8" w14:textId="1CBDA115" w:rsidR="007C22BD" w:rsidRPr="00DB6344" w:rsidRDefault="007C22BD" w:rsidP="0042100D">
            <w:pPr>
              <w:ind w:firstLine="0"/>
              <w:jc w:val="center"/>
              <w:rPr>
                <w:rFonts w:ascii="Times New Roman" w:hAnsi="Times New Roman"/>
                <w:sz w:val="20"/>
                <w:szCs w:val="20"/>
              </w:rPr>
            </w:pPr>
          </w:p>
        </w:tc>
      </w:tr>
      <w:tr w:rsidR="007C22BD" w:rsidRPr="00DB6344" w14:paraId="23162ECB"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0DFB74AB" w14:textId="0F98A52E" w:rsidR="007C22BD" w:rsidRPr="00DB6344" w:rsidRDefault="00532978" w:rsidP="00532978">
            <w:pPr>
              <w:jc w:val="center"/>
              <w:rPr>
                <w:rFonts w:ascii="Times New Roman" w:hAnsi="Times New Roman"/>
                <w:sz w:val="20"/>
                <w:szCs w:val="20"/>
              </w:rPr>
            </w:pPr>
            <w:r>
              <w:rPr>
                <w:rFonts w:ascii="Times New Roman" w:hAnsi="Times New Roman"/>
                <w:sz w:val="20"/>
                <w:szCs w:val="20"/>
              </w:rPr>
              <w:t>2</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02B78157" w14:textId="179F66E4" w:rsidR="007C22BD" w:rsidRPr="00564D4B" w:rsidRDefault="007C22BD" w:rsidP="00564D4B">
            <w:pPr>
              <w:rPr>
                <w:rFonts w:ascii="Times New Roman" w:hAnsi="Times New Roman"/>
                <w:sz w:val="20"/>
                <w:szCs w:val="20"/>
              </w:rPr>
            </w:pPr>
            <w:r w:rsidRPr="00564D4B">
              <w:rPr>
                <w:rFonts w:ascii="Times New Roman" w:hAnsi="Times New Roman"/>
                <w:sz w:val="20"/>
                <w:szCs w:val="20"/>
              </w:rPr>
              <w:t xml:space="preserve">Земельные участки из категории земель сельскохозяйственного назначения, предназначенные для сенокошения и выпаса сельскохозяйственных животных гражданами, в </w:t>
            </w:r>
            <w:proofErr w:type="gramStart"/>
            <w:r w:rsidRPr="00564D4B">
              <w:rPr>
                <w:rFonts w:ascii="Times New Roman" w:hAnsi="Times New Roman"/>
                <w:sz w:val="20"/>
                <w:szCs w:val="20"/>
              </w:rPr>
              <w:t>случае  если</w:t>
            </w:r>
            <w:proofErr w:type="gramEnd"/>
            <w:r w:rsidRPr="00564D4B">
              <w:rPr>
                <w:rFonts w:ascii="Times New Roman" w:hAnsi="Times New Roman"/>
                <w:sz w:val="20"/>
                <w:szCs w:val="20"/>
              </w:rPr>
              <w:t xml:space="preserve"> площадь земельного участка или земельных участков, предоставленных гражданину для этих целей, не превышает 2,5 гектаров в пределах границ одного муниципального района или муниципального округа.</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54E9A971" w14:textId="6D41665B" w:rsidR="007C22BD" w:rsidRPr="00564D4B" w:rsidRDefault="007C22BD" w:rsidP="0042100D">
            <w:pPr>
              <w:jc w:val="center"/>
              <w:rPr>
                <w:rFonts w:ascii="Times New Roman" w:hAnsi="Times New Roman"/>
                <w:sz w:val="20"/>
                <w:szCs w:val="20"/>
              </w:rPr>
            </w:pPr>
            <w:r>
              <w:rPr>
                <w:rFonts w:ascii="Times New Roman" w:hAnsi="Times New Roman"/>
                <w:sz w:val="20"/>
                <w:szCs w:val="20"/>
              </w:rPr>
              <w:t>1,25</w:t>
            </w:r>
          </w:p>
        </w:tc>
      </w:tr>
      <w:tr w:rsidR="007342D9" w:rsidRPr="00DB6344" w14:paraId="60D40D05"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5D466193" w14:textId="6E0589DC" w:rsidR="007342D9" w:rsidRPr="00DB6344" w:rsidRDefault="00532978" w:rsidP="00532978">
            <w:pPr>
              <w:jc w:val="center"/>
              <w:rPr>
                <w:rFonts w:ascii="Times New Roman" w:hAnsi="Times New Roman"/>
                <w:sz w:val="20"/>
                <w:szCs w:val="20"/>
              </w:rPr>
            </w:pPr>
            <w:bookmarkStart w:id="19" w:name="l28"/>
            <w:bookmarkEnd w:id="19"/>
            <w:r>
              <w:rPr>
                <w:rFonts w:ascii="Times New Roman" w:hAnsi="Times New Roman"/>
                <w:sz w:val="20"/>
                <w:szCs w:val="20"/>
              </w:rPr>
              <w:t>3</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701A26EE" w14:textId="77777777" w:rsidR="007342D9" w:rsidRPr="00DB6344" w:rsidRDefault="007342D9" w:rsidP="007A2316">
            <w:pPr>
              <w:rPr>
                <w:rFonts w:ascii="Times New Roman" w:hAnsi="Times New Roman"/>
                <w:sz w:val="20"/>
                <w:szCs w:val="20"/>
              </w:rPr>
            </w:pPr>
            <w:bookmarkStart w:id="20" w:name="l29"/>
            <w:bookmarkEnd w:id="20"/>
            <w:r w:rsidRPr="00DB6344">
              <w:rPr>
                <w:rFonts w:ascii="Times New Roman" w:hAnsi="Times New Roman"/>
                <w:sz w:val="20"/>
                <w:szCs w:val="20"/>
              </w:rPr>
              <w:t>Земельные участки из земель сельскохозяйственного назначения, предоставленные в соответствии с законодательством для целей, не связанных с сельскохозяйственной деятельностью, без перевода земельного участка в земли иной категории</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36547332" w14:textId="77777777" w:rsidR="007342D9" w:rsidRPr="00DB6344" w:rsidRDefault="007342D9" w:rsidP="0042100D">
            <w:pPr>
              <w:jc w:val="center"/>
              <w:rPr>
                <w:rFonts w:ascii="Times New Roman" w:hAnsi="Times New Roman"/>
                <w:sz w:val="20"/>
                <w:szCs w:val="20"/>
              </w:rPr>
            </w:pPr>
            <w:bookmarkStart w:id="21" w:name="l30"/>
            <w:bookmarkEnd w:id="21"/>
            <w:r w:rsidRPr="00DB6344">
              <w:rPr>
                <w:rFonts w:ascii="Times New Roman" w:hAnsi="Times New Roman"/>
                <w:sz w:val="20"/>
                <w:szCs w:val="20"/>
              </w:rPr>
              <w:t>7,0</w:t>
            </w:r>
          </w:p>
        </w:tc>
      </w:tr>
      <w:tr w:rsidR="007342D9" w:rsidRPr="00DB6344" w14:paraId="47D11CF5"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42045A13" w14:textId="6586A6F2" w:rsidR="007342D9" w:rsidRPr="00DB6344" w:rsidRDefault="00532978" w:rsidP="00532978">
            <w:pPr>
              <w:jc w:val="center"/>
              <w:rPr>
                <w:rFonts w:ascii="Times New Roman" w:hAnsi="Times New Roman"/>
                <w:sz w:val="20"/>
                <w:szCs w:val="20"/>
              </w:rPr>
            </w:pPr>
            <w:bookmarkStart w:id="22" w:name="l31"/>
            <w:bookmarkEnd w:id="22"/>
            <w:r>
              <w:rPr>
                <w:rFonts w:ascii="Times New Roman" w:hAnsi="Times New Roman"/>
                <w:sz w:val="20"/>
                <w:szCs w:val="20"/>
              </w:rPr>
              <w:t>4</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3C005BE7" w14:textId="77777777" w:rsidR="007342D9" w:rsidRPr="00DB6344" w:rsidRDefault="007342D9" w:rsidP="007A2316">
            <w:pPr>
              <w:rPr>
                <w:rFonts w:ascii="Times New Roman" w:hAnsi="Times New Roman"/>
                <w:sz w:val="20"/>
                <w:szCs w:val="20"/>
              </w:rPr>
            </w:pPr>
            <w:bookmarkStart w:id="23" w:name="l32"/>
            <w:bookmarkEnd w:id="23"/>
            <w:r w:rsidRPr="00DB6344">
              <w:rPr>
                <w:rFonts w:ascii="Times New Roman" w:hAnsi="Times New Roman"/>
                <w:sz w:val="20"/>
                <w:szCs w:val="20"/>
              </w:rPr>
              <w:t>Земельные участки, занятые жилищным фондом</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74D26DF4" w14:textId="77777777" w:rsidR="007342D9" w:rsidRPr="00DB6344" w:rsidRDefault="007342D9" w:rsidP="0042100D">
            <w:pPr>
              <w:jc w:val="center"/>
              <w:rPr>
                <w:rFonts w:ascii="Times New Roman" w:hAnsi="Times New Roman"/>
                <w:sz w:val="20"/>
                <w:szCs w:val="20"/>
              </w:rPr>
            </w:pPr>
            <w:bookmarkStart w:id="24" w:name="l33"/>
            <w:bookmarkEnd w:id="24"/>
            <w:r w:rsidRPr="00DB6344">
              <w:rPr>
                <w:rFonts w:ascii="Times New Roman" w:hAnsi="Times New Roman"/>
                <w:sz w:val="20"/>
                <w:szCs w:val="20"/>
              </w:rPr>
              <w:t>1,25</w:t>
            </w:r>
          </w:p>
        </w:tc>
      </w:tr>
      <w:tr w:rsidR="007342D9" w:rsidRPr="00DB6344" w14:paraId="6028FCDA"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3C50AB76" w14:textId="79BF6CA6" w:rsidR="007342D9" w:rsidRPr="00DB6344" w:rsidRDefault="00532978" w:rsidP="00532978">
            <w:pPr>
              <w:jc w:val="center"/>
              <w:rPr>
                <w:rFonts w:ascii="Times New Roman" w:hAnsi="Times New Roman"/>
                <w:sz w:val="20"/>
                <w:szCs w:val="20"/>
              </w:rPr>
            </w:pPr>
            <w:bookmarkStart w:id="25" w:name="l34"/>
            <w:bookmarkEnd w:id="25"/>
            <w:r>
              <w:rPr>
                <w:rFonts w:ascii="Times New Roman" w:hAnsi="Times New Roman"/>
                <w:sz w:val="20"/>
                <w:szCs w:val="20"/>
              </w:rPr>
              <w:t>5</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7DCE9A24" w14:textId="77777777" w:rsidR="007342D9" w:rsidRPr="00DB6344" w:rsidRDefault="007342D9" w:rsidP="007A2316">
            <w:pPr>
              <w:rPr>
                <w:rFonts w:ascii="Times New Roman" w:hAnsi="Times New Roman"/>
                <w:sz w:val="20"/>
                <w:szCs w:val="20"/>
              </w:rPr>
            </w:pPr>
            <w:bookmarkStart w:id="26" w:name="l35"/>
            <w:bookmarkEnd w:id="26"/>
            <w:r w:rsidRPr="00DB6344">
              <w:rPr>
                <w:rFonts w:ascii="Times New Roman" w:hAnsi="Times New Roman"/>
                <w:sz w:val="20"/>
                <w:szCs w:val="20"/>
              </w:rPr>
              <w:t>Земельные участки, предоставленные для жилищного строительства, личного подсобного хозяйства, садоводства, огородничества, животноводства</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79FC53D5" w14:textId="77777777" w:rsidR="007342D9" w:rsidRPr="00DB6344" w:rsidRDefault="007342D9" w:rsidP="0042100D">
            <w:pPr>
              <w:jc w:val="center"/>
              <w:rPr>
                <w:rFonts w:ascii="Times New Roman" w:hAnsi="Times New Roman"/>
                <w:sz w:val="20"/>
                <w:szCs w:val="20"/>
              </w:rPr>
            </w:pPr>
            <w:bookmarkStart w:id="27" w:name="l36"/>
            <w:bookmarkEnd w:id="27"/>
            <w:r w:rsidRPr="00DB6344">
              <w:rPr>
                <w:rFonts w:ascii="Times New Roman" w:hAnsi="Times New Roman"/>
                <w:sz w:val="20"/>
                <w:szCs w:val="20"/>
              </w:rPr>
              <w:t>1,25</w:t>
            </w:r>
          </w:p>
        </w:tc>
      </w:tr>
      <w:tr w:rsidR="007342D9" w:rsidRPr="00DB6344" w14:paraId="3E8EC48A"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1F791562" w14:textId="3FB81B3C" w:rsidR="007342D9" w:rsidRPr="00DB6344" w:rsidRDefault="00532978" w:rsidP="00532978">
            <w:pPr>
              <w:jc w:val="center"/>
              <w:rPr>
                <w:rFonts w:ascii="Times New Roman" w:hAnsi="Times New Roman"/>
                <w:sz w:val="20"/>
                <w:szCs w:val="20"/>
              </w:rPr>
            </w:pPr>
            <w:bookmarkStart w:id="28" w:name="l37"/>
            <w:bookmarkEnd w:id="28"/>
            <w:r>
              <w:rPr>
                <w:rFonts w:ascii="Times New Roman" w:hAnsi="Times New Roman"/>
                <w:sz w:val="20"/>
                <w:szCs w:val="20"/>
              </w:rPr>
              <w:t>6</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03361072" w14:textId="77777777" w:rsidR="007342D9" w:rsidRPr="00DB6344" w:rsidRDefault="007342D9" w:rsidP="007A2316">
            <w:pPr>
              <w:rPr>
                <w:rFonts w:ascii="Times New Roman" w:hAnsi="Times New Roman"/>
                <w:sz w:val="20"/>
                <w:szCs w:val="20"/>
              </w:rPr>
            </w:pPr>
            <w:bookmarkStart w:id="29" w:name="l38"/>
            <w:bookmarkEnd w:id="29"/>
            <w:r w:rsidRPr="00DB6344">
              <w:rPr>
                <w:rFonts w:ascii="Times New Roman" w:hAnsi="Times New Roman"/>
                <w:sz w:val="20"/>
                <w:szCs w:val="20"/>
              </w:rPr>
              <w:t>Земельные участки, занятые индивидуальными гаражами или предоставленные под строительство индивидуальных гаражей</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4C218F99" w14:textId="77777777" w:rsidR="007342D9" w:rsidRPr="00DB6344" w:rsidRDefault="007342D9" w:rsidP="0042100D">
            <w:pPr>
              <w:jc w:val="center"/>
              <w:rPr>
                <w:rFonts w:ascii="Times New Roman" w:hAnsi="Times New Roman"/>
                <w:sz w:val="20"/>
                <w:szCs w:val="20"/>
              </w:rPr>
            </w:pPr>
            <w:bookmarkStart w:id="30" w:name="l39"/>
            <w:bookmarkEnd w:id="30"/>
            <w:r w:rsidRPr="00DB6344">
              <w:rPr>
                <w:rFonts w:ascii="Times New Roman" w:hAnsi="Times New Roman"/>
                <w:sz w:val="20"/>
                <w:szCs w:val="20"/>
              </w:rPr>
              <w:t>1,25</w:t>
            </w:r>
          </w:p>
        </w:tc>
      </w:tr>
      <w:tr w:rsidR="007342D9" w:rsidRPr="00DB6344" w14:paraId="36B1B5EF"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0616B874" w14:textId="14F99B40" w:rsidR="007342D9" w:rsidRPr="00DB6344" w:rsidRDefault="00532978" w:rsidP="00532978">
            <w:pPr>
              <w:jc w:val="center"/>
              <w:rPr>
                <w:rFonts w:ascii="Times New Roman" w:hAnsi="Times New Roman"/>
                <w:sz w:val="20"/>
                <w:szCs w:val="20"/>
              </w:rPr>
            </w:pPr>
            <w:bookmarkStart w:id="31" w:name="l40"/>
            <w:bookmarkEnd w:id="31"/>
            <w:r>
              <w:rPr>
                <w:rFonts w:ascii="Times New Roman" w:hAnsi="Times New Roman"/>
                <w:sz w:val="20"/>
                <w:szCs w:val="20"/>
              </w:rPr>
              <w:t>7</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30AEF735" w14:textId="77777777" w:rsidR="007342D9" w:rsidRPr="00DB6344" w:rsidRDefault="007342D9" w:rsidP="007A2316">
            <w:pPr>
              <w:rPr>
                <w:rFonts w:ascii="Times New Roman" w:hAnsi="Times New Roman"/>
                <w:sz w:val="20"/>
                <w:szCs w:val="20"/>
              </w:rPr>
            </w:pPr>
            <w:bookmarkStart w:id="32" w:name="l41"/>
            <w:bookmarkEnd w:id="32"/>
            <w:r w:rsidRPr="00DB6344">
              <w:rPr>
                <w:rFonts w:ascii="Times New Roman" w:hAnsi="Times New Roman"/>
                <w:sz w:val="20"/>
                <w:szCs w:val="20"/>
              </w:rPr>
              <w:t>Земельные участки, не указанные в п. 2.4 настоящего раздела, предоставленные собственнику зданий, сооружений, право которого на приобретение в собственность земельного участка ограничено законодательством Российской Федерации</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434E8784" w14:textId="77777777" w:rsidR="007342D9" w:rsidRPr="00DB6344" w:rsidRDefault="007342D9" w:rsidP="0042100D">
            <w:pPr>
              <w:jc w:val="center"/>
              <w:rPr>
                <w:rFonts w:ascii="Times New Roman" w:hAnsi="Times New Roman"/>
                <w:sz w:val="20"/>
                <w:szCs w:val="20"/>
              </w:rPr>
            </w:pPr>
            <w:bookmarkStart w:id="33" w:name="l42"/>
            <w:bookmarkEnd w:id="33"/>
            <w:r w:rsidRPr="00DB6344">
              <w:rPr>
                <w:rFonts w:ascii="Times New Roman" w:hAnsi="Times New Roman"/>
                <w:sz w:val="20"/>
                <w:szCs w:val="20"/>
              </w:rPr>
              <w:t>1,0</w:t>
            </w:r>
          </w:p>
        </w:tc>
      </w:tr>
      <w:tr w:rsidR="007342D9" w:rsidRPr="00DB6344" w14:paraId="736EB071"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5A9D69A4" w14:textId="46C5A08B" w:rsidR="007342D9" w:rsidRPr="00DB6344" w:rsidRDefault="00532978" w:rsidP="00532978">
            <w:pPr>
              <w:jc w:val="center"/>
              <w:rPr>
                <w:rFonts w:ascii="Times New Roman" w:hAnsi="Times New Roman"/>
                <w:sz w:val="20"/>
                <w:szCs w:val="20"/>
              </w:rPr>
            </w:pPr>
            <w:bookmarkStart w:id="34" w:name="l43"/>
            <w:bookmarkEnd w:id="34"/>
            <w:r>
              <w:rPr>
                <w:rFonts w:ascii="Times New Roman" w:hAnsi="Times New Roman"/>
                <w:sz w:val="20"/>
                <w:szCs w:val="20"/>
              </w:rPr>
              <w:t>8</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63EA8DEB" w14:textId="77777777" w:rsidR="007342D9" w:rsidRPr="00DB6344" w:rsidRDefault="007342D9" w:rsidP="007A2316">
            <w:pPr>
              <w:rPr>
                <w:rFonts w:ascii="Times New Roman" w:hAnsi="Times New Roman"/>
                <w:sz w:val="20"/>
                <w:szCs w:val="20"/>
              </w:rPr>
            </w:pPr>
            <w:bookmarkStart w:id="35" w:name="l44"/>
            <w:bookmarkEnd w:id="35"/>
            <w:r w:rsidRPr="00DB6344">
              <w:rPr>
                <w:rFonts w:ascii="Times New Roman" w:hAnsi="Times New Roman"/>
                <w:sz w:val="20"/>
                <w:szCs w:val="20"/>
              </w:rPr>
              <w:t>Земельные участки, предоставленные для жилищного строительства (за исключением земельных участков для индивидуального жилищного строительства), на которых по истечении трех лет с даты заключения договора аренды земельного участка не введен в эксплуатацию построенный на земельном участке объект недвижимости</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38536C4E" w14:textId="77777777" w:rsidR="007342D9" w:rsidRPr="00DB6344" w:rsidRDefault="007342D9" w:rsidP="0042100D">
            <w:pPr>
              <w:jc w:val="center"/>
              <w:rPr>
                <w:rFonts w:ascii="Times New Roman" w:hAnsi="Times New Roman"/>
                <w:sz w:val="20"/>
                <w:szCs w:val="20"/>
              </w:rPr>
            </w:pPr>
            <w:bookmarkStart w:id="36" w:name="l45"/>
            <w:bookmarkEnd w:id="36"/>
            <w:r w:rsidRPr="00DB6344">
              <w:rPr>
                <w:rFonts w:ascii="Times New Roman" w:hAnsi="Times New Roman"/>
                <w:sz w:val="20"/>
                <w:szCs w:val="20"/>
              </w:rPr>
              <w:t>2,0</w:t>
            </w:r>
          </w:p>
        </w:tc>
      </w:tr>
      <w:tr w:rsidR="007342D9" w:rsidRPr="00DB6344" w14:paraId="016F1B4D" w14:textId="77777777" w:rsidTr="00532978">
        <w:tc>
          <w:tcPr>
            <w:tcW w:w="513"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tcPr>
          <w:p w14:paraId="7873E385" w14:textId="26ACDA7A" w:rsidR="007342D9" w:rsidRPr="00DB6344" w:rsidRDefault="00532978" w:rsidP="00532978">
            <w:pPr>
              <w:jc w:val="center"/>
              <w:rPr>
                <w:rFonts w:ascii="Times New Roman" w:hAnsi="Times New Roman"/>
                <w:sz w:val="20"/>
                <w:szCs w:val="20"/>
              </w:rPr>
            </w:pPr>
            <w:bookmarkStart w:id="37" w:name="l46"/>
            <w:bookmarkEnd w:id="37"/>
            <w:r>
              <w:rPr>
                <w:rFonts w:ascii="Times New Roman" w:hAnsi="Times New Roman"/>
                <w:sz w:val="20"/>
                <w:szCs w:val="20"/>
              </w:rPr>
              <w:t>9</w:t>
            </w:r>
          </w:p>
        </w:tc>
        <w:tc>
          <w:tcPr>
            <w:tcW w:w="3560"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10EC6AEB" w14:textId="77777777" w:rsidR="007342D9" w:rsidRPr="00DB6344" w:rsidRDefault="007342D9" w:rsidP="007A2316">
            <w:pPr>
              <w:rPr>
                <w:rFonts w:ascii="Times New Roman" w:hAnsi="Times New Roman"/>
                <w:sz w:val="20"/>
                <w:szCs w:val="20"/>
              </w:rPr>
            </w:pPr>
            <w:bookmarkStart w:id="38" w:name="l47"/>
            <w:bookmarkEnd w:id="38"/>
            <w:r w:rsidRPr="00DB6344">
              <w:rPr>
                <w:rFonts w:ascii="Times New Roman" w:hAnsi="Times New Roman"/>
                <w:sz w:val="20"/>
                <w:szCs w:val="20"/>
              </w:rPr>
              <w:t>Земельные участки для прочих целей</w:t>
            </w:r>
          </w:p>
        </w:tc>
        <w:tc>
          <w:tcPr>
            <w:tcW w:w="927" w:type="pct"/>
            <w:tcBorders>
              <w:top w:val="single" w:sz="6" w:space="0" w:color="333333"/>
              <w:left w:val="single" w:sz="6" w:space="0" w:color="333333"/>
              <w:bottom w:val="single" w:sz="6" w:space="0" w:color="333333"/>
              <w:right w:val="single" w:sz="6" w:space="0" w:color="333333"/>
            </w:tcBorders>
            <w:tcMar>
              <w:top w:w="75" w:type="dxa"/>
              <w:left w:w="45" w:type="dxa"/>
              <w:bottom w:w="75" w:type="dxa"/>
              <w:right w:w="45" w:type="dxa"/>
            </w:tcMar>
            <w:vAlign w:val="center"/>
            <w:hideMark/>
          </w:tcPr>
          <w:p w14:paraId="58CE67C0" w14:textId="77777777" w:rsidR="007342D9" w:rsidRPr="00DB6344" w:rsidRDefault="007342D9" w:rsidP="0042100D">
            <w:pPr>
              <w:jc w:val="center"/>
              <w:rPr>
                <w:rFonts w:ascii="Times New Roman" w:hAnsi="Times New Roman"/>
                <w:sz w:val="20"/>
                <w:szCs w:val="20"/>
              </w:rPr>
            </w:pPr>
            <w:bookmarkStart w:id="39" w:name="l48"/>
            <w:bookmarkEnd w:id="39"/>
            <w:r w:rsidRPr="00DB6344">
              <w:rPr>
                <w:rFonts w:ascii="Times New Roman" w:hAnsi="Times New Roman"/>
                <w:sz w:val="20"/>
                <w:szCs w:val="20"/>
              </w:rPr>
              <w:t>1,25</w:t>
            </w:r>
          </w:p>
        </w:tc>
      </w:tr>
    </w:tbl>
    <w:p w14:paraId="1E7717B1" w14:textId="77777777" w:rsidR="007342D9" w:rsidRDefault="007342D9" w:rsidP="007342D9">
      <w:pPr>
        <w:shd w:val="clear" w:color="auto" w:fill="FFFFFF"/>
        <w:ind w:firstLine="709"/>
        <w:rPr>
          <w:rFonts w:ascii="Times New Roman" w:hAnsi="Times New Roman"/>
          <w:color w:val="000000"/>
          <w:sz w:val="28"/>
          <w:szCs w:val="28"/>
          <w:vertAlign w:val="superscript"/>
        </w:rPr>
      </w:pPr>
      <w:bookmarkStart w:id="40" w:name="l49"/>
      <w:bookmarkEnd w:id="40"/>
    </w:p>
    <w:p w14:paraId="59D4960D" w14:textId="77777777" w:rsidR="007342D9" w:rsidRPr="00532978" w:rsidRDefault="007342D9" w:rsidP="007342D9">
      <w:pPr>
        <w:shd w:val="clear" w:color="auto" w:fill="FFFFFF"/>
        <w:ind w:firstLine="709"/>
        <w:rPr>
          <w:rFonts w:ascii="Times New Roman" w:hAnsi="Times New Roman"/>
          <w:color w:val="000000"/>
          <w:sz w:val="28"/>
          <w:szCs w:val="28"/>
        </w:rPr>
      </w:pPr>
      <w:bookmarkStart w:id="41" w:name="sub_1204"/>
      <w:bookmarkEnd w:id="7"/>
      <w:r w:rsidRPr="00532978">
        <w:rPr>
          <w:rFonts w:ascii="Times New Roman" w:hAnsi="Times New Roman"/>
          <w:color w:val="000000"/>
          <w:sz w:val="28"/>
          <w:szCs w:val="28"/>
        </w:rPr>
        <w:t>2.3. В случае заключения договора аренды земельного участка с лицом, определенным </w:t>
      </w:r>
      <w:hyperlink r:id="rId8" w:anchor="l1535" w:history="1">
        <w:r w:rsidRPr="00532978">
          <w:rPr>
            <w:rFonts w:ascii="Times New Roman" w:hAnsi="Times New Roman"/>
            <w:color w:val="0066CC"/>
            <w:sz w:val="28"/>
            <w:szCs w:val="28"/>
            <w:bdr w:val="none" w:sz="0" w:space="0" w:color="auto" w:frame="1"/>
          </w:rPr>
          <w:t>п. 5</w:t>
        </w:r>
      </w:hyperlink>
      <w:r w:rsidRPr="00532978">
        <w:rPr>
          <w:rFonts w:ascii="Times New Roman" w:hAnsi="Times New Roman"/>
          <w:color w:val="000000"/>
          <w:sz w:val="28"/>
          <w:szCs w:val="28"/>
        </w:rPr>
        <w:t> ст. 39.7 Земельного кодекса Российской Федерации, арендная плата за земельный участок взимается в размере земельного налога, рассчитанного в отношении этого земельного участка.</w:t>
      </w:r>
    </w:p>
    <w:p w14:paraId="4B8D5144" w14:textId="77777777" w:rsidR="007342D9" w:rsidRPr="00532978" w:rsidRDefault="007342D9" w:rsidP="007342D9">
      <w:pPr>
        <w:shd w:val="clear" w:color="auto" w:fill="FFFFFF"/>
        <w:ind w:firstLine="709"/>
        <w:rPr>
          <w:rFonts w:ascii="Times New Roman" w:hAnsi="Times New Roman"/>
          <w:color w:val="000000"/>
          <w:sz w:val="28"/>
          <w:szCs w:val="28"/>
        </w:rPr>
      </w:pPr>
      <w:bookmarkStart w:id="42" w:name="sub_1207"/>
      <w:bookmarkEnd w:id="41"/>
      <w:r w:rsidRPr="00532978">
        <w:rPr>
          <w:rFonts w:ascii="Times New Roman" w:hAnsi="Times New Roman"/>
          <w:color w:val="000000"/>
          <w:sz w:val="28"/>
          <w:szCs w:val="28"/>
        </w:rPr>
        <w:t>2.4. Размер арендной платы за земельные участки, предоставленные для размещения объектов, предусмотренных </w:t>
      </w:r>
      <w:proofErr w:type="spellStart"/>
      <w:r w:rsidR="006B757A" w:rsidRPr="00532978">
        <w:rPr>
          <w:rFonts w:ascii="Times New Roman" w:hAnsi="Times New Roman"/>
          <w:color w:val="000000"/>
          <w:sz w:val="28"/>
          <w:szCs w:val="28"/>
        </w:rPr>
        <w:fldChar w:fldCharType="begin"/>
      </w:r>
      <w:r w:rsidRPr="00532978">
        <w:rPr>
          <w:rFonts w:ascii="Times New Roman" w:hAnsi="Times New Roman"/>
          <w:color w:val="000000"/>
          <w:sz w:val="28"/>
          <w:szCs w:val="28"/>
        </w:rPr>
        <w:instrText xml:space="preserve"> HYPERLINK "https://www.referent.ru/1/321184?l415" \l "l415" </w:instrText>
      </w:r>
      <w:r w:rsidR="006B757A" w:rsidRPr="00532978">
        <w:rPr>
          <w:rFonts w:ascii="Times New Roman" w:hAnsi="Times New Roman"/>
          <w:color w:val="000000"/>
          <w:sz w:val="28"/>
          <w:szCs w:val="28"/>
        </w:rPr>
      </w:r>
      <w:r w:rsidR="006B757A" w:rsidRPr="00532978">
        <w:rPr>
          <w:rFonts w:ascii="Times New Roman" w:hAnsi="Times New Roman"/>
          <w:color w:val="000000"/>
          <w:sz w:val="28"/>
          <w:szCs w:val="28"/>
        </w:rPr>
        <w:fldChar w:fldCharType="separate"/>
      </w:r>
      <w:r w:rsidRPr="00532978">
        <w:rPr>
          <w:rFonts w:ascii="Times New Roman" w:hAnsi="Times New Roman"/>
          <w:color w:val="0066CC"/>
          <w:sz w:val="28"/>
          <w:szCs w:val="28"/>
          <w:bdr w:val="none" w:sz="0" w:space="0" w:color="auto" w:frame="1"/>
        </w:rPr>
        <w:t>пп</w:t>
      </w:r>
      <w:proofErr w:type="spellEnd"/>
      <w:r w:rsidRPr="00532978">
        <w:rPr>
          <w:rFonts w:ascii="Times New Roman" w:hAnsi="Times New Roman"/>
          <w:color w:val="0066CC"/>
          <w:sz w:val="28"/>
          <w:szCs w:val="28"/>
          <w:bdr w:val="none" w:sz="0" w:space="0" w:color="auto" w:frame="1"/>
        </w:rPr>
        <w:t>. 2</w:t>
      </w:r>
      <w:r w:rsidR="006B757A" w:rsidRPr="00532978">
        <w:rPr>
          <w:rFonts w:ascii="Times New Roman" w:hAnsi="Times New Roman"/>
          <w:color w:val="000000"/>
          <w:sz w:val="28"/>
          <w:szCs w:val="28"/>
        </w:rPr>
        <w:fldChar w:fldCharType="end"/>
      </w:r>
      <w:r w:rsidRPr="00532978">
        <w:rPr>
          <w:rFonts w:ascii="Times New Roman" w:hAnsi="Times New Roman"/>
          <w:color w:val="000000"/>
          <w:sz w:val="28"/>
          <w:szCs w:val="28"/>
        </w:rPr>
        <w:t> ст. 49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w:t>
      </w:r>
    </w:p>
    <w:p w14:paraId="07738C73" w14:textId="77777777" w:rsidR="007342D9" w:rsidRDefault="007342D9" w:rsidP="007342D9">
      <w:pPr>
        <w:rPr>
          <w:rFonts w:ascii="Times New Roman" w:hAnsi="Times New Roman"/>
          <w:sz w:val="28"/>
          <w:szCs w:val="28"/>
        </w:rPr>
      </w:pPr>
      <w:r>
        <w:rPr>
          <w:rFonts w:ascii="Times New Roman" w:hAnsi="Times New Roman"/>
          <w:sz w:val="28"/>
          <w:szCs w:val="28"/>
        </w:rPr>
        <w:t xml:space="preserve">2.5. Неиспользование земельного участка не освобождает арендатора </w:t>
      </w:r>
      <w:r>
        <w:rPr>
          <w:rFonts w:ascii="Times New Roman" w:hAnsi="Times New Roman"/>
          <w:sz w:val="28"/>
          <w:szCs w:val="28"/>
        </w:rPr>
        <w:lastRenderedPageBreak/>
        <w:t>от обязанности по внесению арендной платы.</w:t>
      </w:r>
    </w:p>
    <w:p w14:paraId="76DFDD15" w14:textId="77777777" w:rsidR="007342D9" w:rsidRDefault="007342D9" w:rsidP="007342D9">
      <w:pPr>
        <w:rPr>
          <w:rFonts w:ascii="Times New Roman" w:hAnsi="Times New Roman"/>
          <w:sz w:val="28"/>
          <w:szCs w:val="28"/>
        </w:rPr>
      </w:pPr>
      <w:bookmarkStart w:id="43" w:name="sub_1209"/>
      <w:bookmarkEnd w:id="42"/>
      <w:r>
        <w:rPr>
          <w:rFonts w:ascii="Times New Roman" w:hAnsi="Times New Roman"/>
          <w:sz w:val="28"/>
          <w:szCs w:val="28"/>
        </w:rPr>
        <w:t xml:space="preserve">2.6. Размер арендной платы за земельные участки, предоставленные для размещения объектов, предусмотренных </w:t>
      </w:r>
      <w:hyperlink r:id="rId9" w:history="1">
        <w:proofErr w:type="spellStart"/>
        <w:r>
          <w:rPr>
            <w:rStyle w:val="a3"/>
            <w:sz w:val="28"/>
            <w:szCs w:val="28"/>
          </w:rPr>
          <w:t>пп</w:t>
        </w:r>
        <w:proofErr w:type="spellEnd"/>
        <w:r>
          <w:rPr>
            <w:rStyle w:val="a3"/>
            <w:sz w:val="28"/>
            <w:szCs w:val="28"/>
          </w:rPr>
          <w:t>. 2 п. 1 ст. 49</w:t>
        </w:r>
      </w:hyperlink>
      <w:r>
        <w:rPr>
          <w:rFonts w:ascii="Times New Roman" w:hAnsi="Times New Roman"/>
          <w:sz w:val="28"/>
          <w:szCs w:val="28"/>
        </w:rPr>
        <w:t xml:space="preserve"> Земельного кодекса Российской Федерации, а также для проведения работ, связанных с пользованием недрами, равен размеру арендной платы, рассчитанному для соответствующих целей в отношении земельных участков, находящихся в федеральной собственности (рассчитывается в соответствии со ставками арендной платы либо методическими указаниями по ее расчету, утвержденными Министерством экономического развития Российской Федерации в отношении таких земельных участков).</w:t>
      </w:r>
    </w:p>
    <w:bookmarkEnd w:id="43"/>
    <w:p w14:paraId="05316F82" w14:textId="77777777" w:rsidR="007342D9" w:rsidRDefault="007342D9" w:rsidP="007342D9">
      <w:pPr>
        <w:rPr>
          <w:rFonts w:ascii="Times New Roman" w:hAnsi="Times New Roman"/>
          <w:sz w:val="28"/>
          <w:szCs w:val="28"/>
        </w:rPr>
      </w:pPr>
    </w:p>
    <w:p w14:paraId="548F91E3" w14:textId="77777777" w:rsidR="007342D9" w:rsidRDefault="007342D9" w:rsidP="007342D9">
      <w:pPr>
        <w:pStyle w:val="1"/>
        <w:rPr>
          <w:rFonts w:ascii="Times New Roman" w:hAnsi="Times New Roman"/>
          <w:color w:val="auto"/>
          <w:sz w:val="28"/>
          <w:szCs w:val="28"/>
        </w:rPr>
      </w:pPr>
      <w:bookmarkStart w:id="44" w:name="sub_1300"/>
      <w:r>
        <w:rPr>
          <w:rFonts w:ascii="Times New Roman" w:hAnsi="Times New Roman"/>
          <w:color w:val="auto"/>
          <w:sz w:val="28"/>
          <w:szCs w:val="28"/>
        </w:rPr>
        <w:t>3. Льготы по уплате арендной платы</w:t>
      </w:r>
    </w:p>
    <w:p w14:paraId="22DC8C21" w14:textId="77777777" w:rsidR="007342D9" w:rsidRDefault="007342D9" w:rsidP="007342D9">
      <w:pPr>
        <w:rPr>
          <w:rFonts w:ascii="Times New Roman" w:hAnsi="Times New Roman"/>
          <w:sz w:val="28"/>
          <w:szCs w:val="28"/>
        </w:rPr>
      </w:pPr>
      <w:bookmarkStart w:id="45" w:name="sub_1301"/>
      <w:bookmarkEnd w:id="44"/>
      <w:r>
        <w:rPr>
          <w:rFonts w:ascii="Times New Roman" w:hAnsi="Times New Roman"/>
          <w:sz w:val="28"/>
          <w:szCs w:val="28"/>
        </w:rPr>
        <w:t>3.1. Льгота в размере 50% арендной платы за земельные участки, рассчитанной в соответствии с настоящим Порядком, устанавливается для:</w:t>
      </w:r>
    </w:p>
    <w:p w14:paraId="01F89F97" w14:textId="77777777" w:rsidR="007342D9" w:rsidRDefault="007342D9" w:rsidP="007342D9">
      <w:pPr>
        <w:rPr>
          <w:rFonts w:ascii="Times New Roman" w:hAnsi="Times New Roman"/>
          <w:sz w:val="28"/>
          <w:szCs w:val="28"/>
        </w:rPr>
      </w:pPr>
      <w:bookmarkStart w:id="46" w:name="sub_1407"/>
      <w:bookmarkEnd w:id="45"/>
      <w:r>
        <w:rPr>
          <w:rFonts w:ascii="Times New Roman" w:hAnsi="Times New Roman"/>
          <w:sz w:val="28"/>
          <w:szCs w:val="28"/>
        </w:rPr>
        <w:t>1) некоммерческих организаций, созданных в целях охраны, восстановления и управления редких видов животных и растений и мест их обитания, экологического образования и апробации технологий устойчивого природопользования;</w:t>
      </w:r>
    </w:p>
    <w:p w14:paraId="3A0F0FEA" w14:textId="77777777" w:rsidR="007342D9" w:rsidRDefault="007342D9" w:rsidP="007342D9">
      <w:pPr>
        <w:rPr>
          <w:rFonts w:ascii="Times New Roman" w:hAnsi="Times New Roman"/>
          <w:sz w:val="28"/>
          <w:szCs w:val="28"/>
        </w:rPr>
      </w:pPr>
      <w:bookmarkStart w:id="47" w:name="sub_1409"/>
      <w:bookmarkEnd w:id="46"/>
      <w:r>
        <w:rPr>
          <w:rFonts w:ascii="Times New Roman" w:hAnsi="Times New Roman"/>
          <w:sz w:val="28"/>
          <w:szCs w:val="28"/>
        </w:rPr>
        <w:t>2) арендаторов земельных участков - за земельные участки, на которых осуществляется строительство, спортивно-технических комплексов с устройством трасс для картингов, автомобилей и мотокросса, на период строительства, но не более чем на 5 лет.</w:t>
      </w:r>
    </w:p>
    <w:p w14:paraId="6EE2565B" w14:textId="77777777" w:rsidR="007342D9" w:rsidRDefault="007342D9" w:rsidP="007342D9">
      <w:pPr>
        <w:rPr>
          <w:rFonts w:ascii="Times New Roman" w:hAnsi="Times New Roman"/>
          <w:sz w:val="28"/>
          <w:szCs w:val="28"/>
        </w:rPr>
      </w:pPr>
      <w:bookmarkStart w:id="48" w:name="sub_1410"/>
      <w:bookmarkEnd w:id="47"/>
      <w:r>
        <w:rPr>
          <w:rFonts w:ascii="Times New Roman" w:hAnsi="Times New Roman"/>
          <w:sz w:val="28"/>
          <w:szCs w:val="28"/>
        </w:rPr>
        <w:t>3) предприятий - за земельный участок, на котором осуществляется строительство объектов за счет средств областного или местного бюджетов, на период строительства, но не более чем на 3 года;</w:t>
      </w:r>
    </w:p>
    <w:p w14:paraId="7C17C370" w14:textId="77777777" w:rsidR="007342D9" w:rsidRDefault="007342D9" w:rsidP="007342D9">
      <w:pPr>
        <w:rPr>
          <w:rFonts w:ascii="Times New Roman" w:hAnsi="Times New Roman"/>
          <w:sz w:val="28"/>
          <w:szCs w:val="28"/>
        </w:rPr>
      </w:pPr>
      <w:bookmarkStart w:id="49" w:name="sub_1411"/>
      <w:bookmarkEnd w:id="48"/>
      <w:r>
        <w:rPr>
          <w:rFonts w:ascii="Times New Roman" w:hAnsi="Times New Roman"/>
          <w:sz w:val="28"/>
          <w:szCs w:val="28"/>
        </w:rPr>
        <w:t>4) арендаторов земельных участков - за земельные участки, используемые для размещения детских оздоровительных лагерей;</w:t>
      </w:r>
    </w:p>
    <w:p w14:paraId="36B18C8F" w14:textId="77777777" w:rsidR="007342D9" w:rsidRDefault="007342D9" w:rsidP="007342D9">
      <w:pPr>
        <w:rPr>
          <w:rFonts w:ascii="Times New Roman" w:hAnsi="Times New Roman"/>
          <w:sz w:val="28"/>
          <w:szCs w:val="28"/>
        </w:rPr>
      </w:pPr>
      <w:bookmarkStart w:id="50" w:name="sub_1412"/>
      <w:bookmarkEnd w:id="49"/>
      <w:r>
        <w:rPr>
          <w:rFonts w:ascii="Times New Roman" w:hAnsi="Times New Roman"/>
          <w:sz w:val="28"/>
          <w:szCs w:val="28"/>
        </w:rPr>
        <w:t>5) негосударственных образовательных организаций дошкольного и общеобразовательного типа, учреждений дополнительного образования детей - за земельные участки, на которых расположены объекты недвижимого имущества, используемые ими в целях обеспечения своей деятельности;</w:t>
      </w:r>
    </w:p>
    <w:p w14:paraId="546A20F1" w14:textId="77777777" w:rsidR="007342D9" w:rsidRDefault="007342D9" w:rsidP="007342D9">
      <w:pPr>
        <w:rPr>
          <w:rFonts w:ascii="Times New Roman" w:hAnsi="Times New Roman"/>
          <w:sz w:val="28"/>
          <w:szCs w:val="28"/>
        </w:rPr>
      </w:pPr>
      <w:bookmarkStart w:id="51" w:name="sub_1414"/>
      <w:bookmarkEnd w:id="50"/>
      <w:r>
        <w:rPr>
          <w:rFonts w:ascii="Times New Roman" w:hAnsi="Times New Roman"/>
          <w:sz w:val="28"/>
          <w:szCs w:val="28"/>
        </w:rPr>
        <w:t>6) арендаторов земельных участков - за земельные участки, предоставленные для строительства и содержания кладбищ;</w:t>
      </w:r>
    </w:p>
    <w:p w14:paraId="067E92F9" w14:textId="77777777" w:rsidR="007342D9" w:rsidRDefault="007342D9" w:rsidP="007342D9">
      <w:pPr>
        <w:rPr>
          <w:rFonts w:ascii="Times New Roman" w:hAnsi="Times New Roman"/>
          <w:sz w:val="28"/>
          <w:szCs w:val="28"/>
        </w:rPr>
      </w:pPr>
      <w:bookmarkStart w:id="52" w:name="sub_1415"/>
      <w:bookmarkEnd w:id="51"/>
      <w:r>
        <w:rPr>
          <w:rFonts w:ascii="Times New Roman" w:hAnsi="Times New Roman"/>
          <w:sz w:val="28"/>
          <w:szCs w:val="28"/>
        </w:rPr>
        <w:t>7) арендаторов земельных участков - за земельные участки, предоставленные для строительства и содержания скотомогильников;</w:t>
      </w:r>
    </w:p>
    <w:p w14:paraId="40D910A1" w14:textId="77777777" w:rsidR="007342D9" w:rsidRDefault="007342D9" w:rsidP="007342D9">
      <w:pPr>
        <w:rPr>
          <w:rFonts w:ascii="Times New Roman" w:hAnsi="Times New Roman"/>
          <w:sz w:val="28"/>
          <w:szCs w:val="28"/>
        </w:rPr>
      </w:pPr>
      <w:bookmarkStart w:id="53" w:name="sub_1418"/>
      <w:bookmarkEnd w:id="52"/>
      <w:r>
        <w:rPr>
          <w:rFonts w:ascii="Times New Roman" w:hAnsi="Times New Roman"/>
          <w:sz w:val="28"/>
          <w:szCs w:val="28"/>
        </w:rPr>
        <w:t>8) физкультурно-спортивных обществ - за земельные участки, занятые спортивными сооружениями, объектами, используемыми для физической и профессиональной подготовки сотрудников силовых структур и ведомств;</w:t>
      </w:r>
    </w:p>
    <w:p w14:paraId="625FD6D7" w14:textId="77777777" w:rsidR="007342D9" w:rsidRDefault="007342D9" w:rsidP="007342D9">
      <w:pPr>
        <w:rPr>
          <w:rFonts w:ascii="Times New Roman" w:hAnsi="Times New Roman"/>
          <w:sz w:val="28"/>
          <w:szCs w:val="28"/>
        </w:rPr>
      </w:pPr>
      <w:bookmarkStart w:id="54" w:name="sub_1420"/>
      <w:bookmarkEnd w:id="53"/>
      <w:r>
        <w:rPr>
          <w:rFonts w:ascii="Times New Roman" w:hAnsi="Times New Roman"/>
          <w:sz w:val="28"/>
          <w:szCs w:val="28"/>
        </w:rPr>
        <w:t>9) общественных организаций - за земельные участки, предоставленные для строительства и размещения центров закаливания и спортивного зимнего плавания.</w:t>
      </w:r>
    </w:p>
    <w:p w14:paraId="11C1D498" w14:textId="77777777" w:rsidR="007342D9" w:rsidRDefault="007342D9" w:rsidP="007342D9">
      <w:pPr>
        <w:rPr>
          <w:rFonts w:ascii="Times New Roman" w:hAnsi="Times New Roman"/>
          <w:sz w:val="28"/>
          <w:szCs w:val="28"/>
        </w:rPr>
      </w:pPr>
      <w:bookmarkStart w:id="55" w:name="sub_1422"/>
      <w:bookmarkEnd w:id="54"/>
      <w:r>
        <w:rPr>
          <w:rFonts w:ascii="Times New Roman" w:hAnsi="Times New Roman"/>
          <w:sz w:val="28"/>
          <w:szCs w:val="28"/>
        </w:rPr>
        <w:t>10) за земельные участки, занятые жилыми строениями, находящимися в собственности пенсионеров, инвалидов I, II, III групп, многодетных семей;</w:t>
      </w:r>
    </w:p>
    <w:p w14:paraId="54058091" w14:textId="77777777" w:rsidR="007342D9" w:rsidRDefault="007342D9" w:rsidP="007342D9">
      <w:pPr>
        <w:rPr>
          <w:rFonts w:ascii="Times New Roman" w:hAnsi="Times New Roman"/>
          <w:sz w:val="28"/>
          <w:szCs w:val="28"/>
        </w:rPr>
      </w:pPr>
      <w:bookmarkStart w:id="56" w:name="sub_1423"/>
      <w:bookmarkEnd w:id="55"/>
      <w:r>
        <w:rPr>
          <w:rFonts w:ascii="Times New Roman" w:hAnsi="Times New Roman"/>
          <w:sz w:val="28"/>
          <w:szCs w:val="28"/>
        </w:rPr>
        <w:lastRenderedPageBreak/>
        <w:t>11) за земельные участки, предоставленные для строительства и реконструкции спортивных и спортивно-технических объектов;</w:t>
      </w:r>
    </w:p>
    <w:p w14:paraId="7222211A" w14:textId="77777777" w:rsidR="007342D9" w:rsidRDefault="007342D9" w:rsidP="007342D9">
      <w:pPr>
        <w:rPr>
          <w:rFonts w:ascii="Times New Roman" w:hAnsi="Times New Roman"/>
          <w:sz w:val="28"/>
          <w:szCs w:val="28"/>
        </w:rPr>
      </w:pPr>
      <w:bookmarkStart w:id="57" w:name="sub_1424"/>
      <w:bookmarkEnd w:id="56"/>
      <w:r>
        <w:rPr>
          <w:rFonts w:ascii="Times New Roman" w:hAnsi="Times New Roman"/>
          <w:sz w:val="28"/>
          <w:szCs w:val="28"/>
        </w:rPr>
        <w:t>12) за земельные участки, на которых находятся спортивные сооружения, объекты культуры (при условии использования по назначению) независимо от источника финансирования;</w:t>
      </w:r>
    </w:p>
    <w:p w14:paraId="225CC7E6" w14:textId="77777777" w:rsidR="007342D9" w:rsidRDefault="007342D9" w:rsidP="007342D9">
      <w:pPr>
        <w:rPr>
          <w:rFonts w:ascii="Times New Roman" w:hAnsi="Times New Roman"/>
          <w:sz w:val="28"/>
          <w:szCs w:val="28"/>
        </w:rPr>
      </w:pPr>
      <w:r>
        <w:rPr>
          <w:rFonts w:ascii="Times New Roman" w:hAnsi="Times New Roman"/>
          <w:sz w:val="28"/>
          <w:szCs w:val="28"/>
        </w:rPr>
        <w:t xml:space="preserve">13) за земельные участки, занятые объектами систем теплоснабжения, водоснабжения, газоснабжения, водоотведения, государственного и муниципального значения. </w:t>
      </w:r>
    </w:p>
    <w:bookmarkEnd w:id="57"/>
    <w:p w14:paraId="5C6D9A4B" w14:textId="77777777" w:rsidR="007342D9" w:rsidRDefault="007342D9" w:rsidP="007342D9">
      <w:pPr>
        <w:ind w:firstLine="0"/>
        <w:rPr>
          <w:rFonts w:ascii="Times New Roman" w:hAnsi="Times New Roman"/>
          <w:sz w:val="28"/>
          <w:szCs w:val="28"/>
        </w:rPr>
      </w:pPr>
    </w:p>
    <w:p w14:paraId="73C523FB" w14:textId="77777777" w:rsidR="007342D9" w:rsidRDefault="007342D9" w:rsidP="007342D9">
      <w:pPr>
        <w:pStyle w:val="1"/>
        <w:spacing w:before="0" w:after="0"/>
        <w:rPr>
          <w:rFonts w:ascii="Times New Roman" w:hAnsi="Times New Roman"/>
          <w:color w:val="auto"/>
          <w:sz w:val="28"/>
          <w:szCs w:val="28"/>
        </w:rPr>
      </w:pPr>
      <w:bookmarkStart w:id="58" w:name="sub_1400"/>
      <w:r>
        <w:rPr>
          <w:rFonts w:ascii="Times New Roman" w:hAnsi="Times New Roman"/>
          <w:color w:val="auto"/>
          <w:sz w:val="28"/>
          <w:szCs w:val="28"/>
        </w:rPr>
        <w:t xml:space="preserve">4. Порядок, условия и сроки внесения арендной платы </w:t>
      </w:r>
    </w:p>
    <w:p w14:paraId="6D02543C" w14:textId="77777777" w:rsidR="007342D9" w:rsidRDefault="007342D9" w:rsidP="007342D9">
      <w:pPr>
        <w:pStyle w:val="1"/>
        <w:spacing w:before="0" w:after="0"/>
        <w:rPr>
          <w:rFonts w:ascii="Times New Roman" w:hAnsi="Times New Roman"/>
          <w:color w:val="auto"/>
          <w:sz w:val="28"/>
          <w:szCs w:val="28"/>
        </w:rPr>
      </w:pPr>
      <w:r>
        <w:rPr>
          <w:rFonts w:ascii="Times New Roman" w:hAnsi="Times New Roman"/>
          <w:color w:val="auto"/>
          <w:sz w:val="28"/>
          <w:szCs w:val="28"/>
        </w:rPr>
        <w:t>за земельные участки</w:t>
      </w:r>
    </w:p>
    <w:bookmarkEnd w:id="58"/>
    <w:p w14:paraId="0D666BF9" w14:textId="77777777" w:rsidR="007342D9" w:rsidRDefault="007342D9" w:rsidP="007342D9">
      <w:pPr>
        <w:rPr>
          <w:rFonts w:ascii="Times New Roman" w:hAnsi="Times New Roman"/>
          <w:sz w:val="28"/>
          <w:szCs w:val="28"/>
        </w:rPr>
      </w:pPr>
    </w:p>
    <w:p w14:paraId="2D48F1C5" w14:textId="77777777" w:rsidR="007342D9" w:rsidRDefault="007342D9" w:rsidP="007342D9">
      <w:pPr>
        <w:rPr>
          <w:rFonts w:ascii="Times New Roman" w:hAnsi="Times New Roman"/>
          <w:sz w:val="28"/>
          <w:szCs w:val="28"/>
        </w:rPr>
      </w:pPr>
      <w:bookmarkStart w:id="59" w:name="sub_1401"/>
      <w:r>
        <w:rPr>
          <w:rFonts w:ascii="Times New Roman" w:hAnsi="Times New Roman"/>
          <w:sz w:val="28"/>
          <w:szCs w:val="28"/>
        </w:rPr>
        <w:t xml:space="preserve">4.1. Арендная плата за земельные участки подлежит зачислению в местный бюджет поселения, в соответствии с </w:t>
      </w:r>
      <w:hyperlink r:id="rId10" w:history="1">
        <w:r>
          <w:rPr>
            <w:rStyle w:val="a3"/>
            <w:sz w:val="28"/>
            <w:szCs w:val="28"/>
          </w:rPr>
          <w:t>бюджетным законодательством</w:t>
        </w:r>
      </w:hyperlink>
      <w:r>
        <w:rPr>
          <w:rFonts w:ascii="Times New Roman" w:hAnsi="Times New Roman"/>
          <w:sz w:val="28"/>
          <w:szCs w:val="28"/>
        </w:rPr>
        <w:t>.</w:t>
      </w:r>
    </w:p>
    <w:p w14:paraId="626FE2E3" w14:textId="77777777" w:rsidR="007342D9" w:rsidRDefault="007342D9" w:rsidP="007342D9">
      <w:pPr>
        <w:rPr>
          <w:rFonts w:ascii="Times New Roman" w:hAnsi="Times New Roman"/>
          <w:sz w:val="28"/>
          <w:szCs w:val="28"/>
        </w:rPr>
      </w:pPr>
      <w:bookmarkStart w:id="60" w:name="sub_1402"/>
      <w:bookmarkEnd w:id="59"/>
      <w:r>
        <w:rPr>
          <w:rFonts w:ascii="Times New Roman" w:hAnsi="Times New Roman"/>
          <w:sz w:val="28"/>
          <w:szCs w:val="28"/>
        </w:rPr>
        <w:t>4.2. Расчет арендной платы является обязательным приложением к договору аренды земельного участка.</w:t>
      </w:r>
    </w:p>
    <w:p w14:paraId="796013E0" w14:textId="77777777" w:rsidR="007342D9" w:rsidRDefault="007342D9" w:rsidP="007342D9">
      <w:pPr>
        <w:rPr>
          <w:rFonts w:ascii="Times New Roman" w:hAnsi="Times New Roman"/>
          <w:sz w:val="28"/>
          <w:szCs w:val="28"/>
        </w:rPr>
      </w:pPr>
      <w:bookmarkStart w:id="61" w:name="sub_1403"/>
      <w:bookmarkEnd w:id="60"/>
      <w:r>
        <w:rPr>
          <w:rFonts w:ascii="Times New Roman" w:hAnsi="Times New Roman"/>
          <w:sz w:val="28"/>
          <w:szCs w:val="28"/>
        </w:rPr>
        <w:t>4.3. Арендная плата за земельные участки из земель сельскохозяйственного назначения уплачивается в два срока, если иное не установлено договором:</w:t>
      </w:r>
    </w:p>
    <w:bookmarkEnd w:id="61"/>
    <w:p w14:paraId="75E76A6A" w14:textId="77777777" w:rsidR="007342D9" w:rsidRDefault="007342D9" w:rsidP="007342D9">
      <w:pPr>
        <w:rPr>
          <w:rFonts w:ascii="Times New Roman" w:hAnsi="Times New Roman"/>
          <w:sz w:val="28"/>
          <w:szCs w:val="28"/>
        </w:rPr>
      </w:pPr>
      <w:r>
        <w:rPr>
          <w:rFonts w:ascii="Times New Roman" w:hAnsi="Times New Roman"/>
          <w:sz w:val="28"/>
          <w:szCs w:val="28"/>
        </w:rPr>
        <w:t>за первое полугодие - не позднее 15 октября текущего года;</w:t>
      </w:r>
    </w:p>
    <w:p w14:paraId="49EA5008" w14:textId="77777777" w:rsidR="007342D9" w:rsidRDefault="007342D9" w:rsidP="007342D9">
      <w:pPr>
        <w:rPr>
          <w:rFonts w:ascii="Times New Roman" w:hAnsi="Times New Roman"/>
          <w:sz w:val="28"/>
          <w:szCs w:val="28"/>
        </w:rPr>
      </w:pPr>
      <w:r>
        <w:rPr>
          <w:rFonts w:ascii="Times New Roman" w:hAnsi="Times New Roman"/>
          <w:sz w:val="28"/>
          <w:szCs w:val="28"/>
        </w:rPr>
        <w:t>за второе полугодие - не позднее 15 ноября текущего года.</w:t>
      </w:r>
    </w:p>
    <w:p w14:paraId="3D0D0F8F" w14:textId="77777777" w:rsidR="007342D9" w:rsidRDefault="007342D9" w:rsidP="007342D9">
      <w:pPr>
        <w:rPr>
          <w:rFonts w:ascii="Times New Roman" w:hAnsi="Times New Roman"/>
          <w:sz w:val="28"/>
          <w:szCs w:val="28"/>
        </w:rPr>
      </w:pPr>
      <w:r>
        <w:rPr>
          <w:rFonts w:ascii="Times New Roman" w:hAnsi="Times New Roman"/>
          <w:sz w:val="28"/>
          <w:szCs w:val="28"/>
        </w:rPr>
        <w:t>Арендная плата за земельные участки иных категорий земель уплачивается ежеквартально не позднее 25 числа последнего месяца квартала, если иное не установлено договором.</w:t>
      </w:r>
    </w:p>
    <w:p w14:paraId="391AB3D2" w14:textId="77777777" w:rsidR="007342D9" w:rsidRDefault="007342D9" w:rsidP="007342D9">
      <w:pPr>
        <w:rPr>
          <w:rFonts w:ascii="Times New Roman" w:hAnsi="Times New Roman"/>
          <w:sz w:val="28"/>
          <w:szCs w:val="28"/>
        </w:rPr>
      </w:pPr>
      <w:bookmarkStart w:id="62" w:name="sub_1404"/>
      <w:r>
        <w:rPr>
          <w:rFonts w:ascii="Times New Roman" w:hAnsi="Times New Roman"/>
          <w:sz w:val="28"/>
          <w:szCs w:val="28"/>
        </w:rPr>
        <w:t>4.4. Если собственниками здания, строения, сооружения или другой недвижимости являются несколько лиц, размер арендной платы за земельный участок, занятый такой недвижимостью, по договору аренды со множественностью лиц на стороне арендатора рассчитывается для каждого из них пропорционально доле в праве собственности на недвижимость.</w:t>
      </w:r>
    </w:p>
    <w:p w14:paraId="50715515" w14:textId="77777777" w:rsidR="007342D9" w:rsidRDefault="007342D9" w:rsidP="007342D9">
      <w:pPr>
        <w:rPr>
          <w:rFonts w:ascii="Times New Roman" w:hAnsi="Times New Roman"/>
          <w:sz w:val="28"/>
          <w:szCs w:val="28"/>
        </w:rPr>
      </w:pPr>
      <w:bookmarkStart w:id="63" w:name="sub_1405"/>
      <w:bookmarkEnd w:id="62"/>
      <w:r>
        <w:rPr>
          <w:rFonts w:ascii="Times New Roman" w:hAnsi="Times New Roman"/>
          <w:sz w:val="28"/>
          <w:szCs w:val="28"/>
        </w:rPr>
        <w:t xml:space="preserve">4.5. Арендная плата за земельные участки сельскохозяйственного назначения, предоставленные в аренду на торгах (конкурсах, аукционах) иностранным гражданам, иностранным юридическим лицам, лицам без гражданства, а также юридическим лицам, в уставном (складочном) капитале которых доля иностранных граждан, иностранных юридических лиц, лиц без гражданства составляет более 50 процентов, вносится ими в соответствии с </w:t>
      </w:r>
      <w:hyperlink r:id="rId11" w:history="1">
        <w:r>
          <w:rPr>
            <w:rStyle w:val="a3"/>
            <w:sz w:val="28"/>
            <w:szCs w:val="28"/>
          </w:rPr>
          <w:t>частью 1 статьи 4.1</w:t>
        </w:r>
      </w:hyperlink>
      <w:r>
        <w:rPr>
          <w:rFonts w:ascii="Times New Roman" w:hAnsi="Times New Roman"/>
          <w:sz w:val="28"/>
          <w:szCs w:val="28"/>
        </w:rPr>
        <w:t xml:space="preserve"> Закона Амурской области "Об обороте земель сельскохозяйственного назначения на территории Амурской области" в размере годовой арендной платы единовременно не позднее 15 дней с момента заключения договора аренды.</w:t>
      </w:r>
      <w:bookmarkEnd w:id="63"/>
    </w:p>
    <w:p w14:paraId="26D9DFA5" w14:textId="77777777" w:rsidR="007342D9" w:rsidRDefault="007342D9" w:rsidP="007342D9"/>
    <w:p w14:paraId="0F658EB1" w14:textId="77777777" w:rsidR="00333920" w:rsidRDefault="00333920"/>
    <w:sectPr w:rsidR="00333920" w:rsidSect="00E72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342D9"/>
    <w:rsid w:val="000603AC"/>
    <w:rsid w:val="001055B5"/>
    <w:rsid w:val="0015307D"/>
    <w:rsid w:val="00157DD3"/>
    <w:rsid w:val="0020163A"/>
    <w:rsid w:val="00333920"/>
    <w:rsid w:val="00381578"/>
    <w:rsid w:val="003C2B5F"/>
    <w:rsid w:val="003E48C3"/>
    <w:rsid w:val="0042100D"/>
    <w:rsid w:val="004903BC"/>
    <w:rsid w:val="004F48DA"/>
    <w:rsid w:val="00532978"/>
    <w:rsid w:val="00564D4B"/>
    <w:rsid w:val="00577E4B"/>
    <w:rsid w:val="00683FFF"/>
    <w:rsid w:val="00691661"/>
    <w:rsid w:val="006B757A"/>
    <w:rsid w:val="007342D9"/>
    <w:rsid w:val="007C22BD"/>
    <w:rsid w:val="009C3242"/>
    <w:rsid w:val="00B401CA"/>
    <w:rsid w:val="00BC38A9"/>
    <w:rsid w:val="00C8531D"/>
    <w:rsid w:val="00DE01B0"/>
    <w:rsid w:val="00F22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05031"/>
  <w15:docId w15:val="{6E9503DB-2034-40EA-8CAE-9A5731B0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42D9"/>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7342D9"/>
    <w:pPr>
      <w:spacing w:before="108" w:after="108"/>
      <w:ind w:firstLine="0"/>
      <w:jc w:val="center"/>
      <w:outlineLvl w:val="0"/>
    </w:pPr>
    <w:rPr>
      <w:b/>
      <w:bCs/>
      <w:color w:val="26282F"/>
    </w:rPr>
  </w:style>
  <w:style w:type="paragraph" w:styleId="2">
    <w:name w:val="heading 2"/>
    <w:basedOn w:val="1"/>
    <w:next w:val="a"/>
    <w:link w:val="20"/>
    <w:uiPriority w:val="99"/>
    <w:semiHidden/>
    <w:unhideWhenUsed/>
    <w:qFormat/>
    <w:rsid w:val="007342D9"/>
    <w:pPr>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342D9"/>
    <w:rPr>
      <w:rFonts w:ascii="Arial" w:eastAsia="Times New Roman" w:hAnsi="Arial" w:cs="Times New Roman"/>
      <w:b/>
      <w:bCs/>
      <w:color w:val="26282F"/>
      <w:sz w:val="24"/>
      <w:szCs w:val="24"/>
      <w:lang w:eastAsia="ru-RU"/>
    </w:rPr>
  </w:style>
  <w:style w:type="character" w:customStyle="1" w:styleId="20">
    <w:name w:val="Заголовок 2 Знак"/>
    <w:basedOn w:val="a0"/>
    <w:link w:val="2"/>
    <w:uiPriority w:val="99"/>
    <w:semiHidden/>
    <w:rsid w:val="007342D9"/>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7342D9"/>
    <w:rPr>
      <w:rFonts w:ascii="Times New Roman" w:hAnsi="Times New Roman" w:cs="Times New Roman" w:hint="default"/>
      <w:color w:val="106BBE"/>
    </w:rPr>
  </w:style>
  <w:style w:type="paragraph" w:styleId="a4">
    <w:name w:val="Balloon Text"/>
    <w:basedOn w:val="a"/>
    <w:link w:val="a5"/>
    <w:uiPriority w:val="99"/>
    <w:semiHidden/>
    <w:unhideWhenUsed/>
    <w:rsid w:val="007342D9"/>
    <w:rPr>
      <w:rFonts w:ascii="Tahoma" w:hAnsi="Tahoma" w:cs="Tahoma"/>
      <w:sz w:val="16"/>
      <w:szCs w:val="16"/>
    </w:rPr>
  </w:style>
  <w:style w:type="character" w:customStyle="1" w:styleId="a5">
    <w:name w:val="Текст выноски Знак"/>
    <w:basedOn w:val="a0"/>
    <w:link w:val="a4"/>
    <w:uiPriority w:val="99"/>
    <w:semiHidden/>
    <w:rsid w:val="007342D9"/>
    <w:rPr>
      <w:rFonts w:ascii="Tahoma" w:eastAsia="Times New Roman" w:hAnsi="Tahoma" w:cs="Tahoma"/>
      <w:sz w:val="16"/>
      <w:szCs w:val="16"/>
      <w:lang w:eastAsia="ru-RU"/>
    </w:rPr>
  </w:style>
  <w:style w:type="character" w:styleId="a6">
    <w:name w:val="Hyperlink"/>
    <w:basedOn w:val="a0"/>
    <w:uiPriority w:val="99"/>
    <w:unhideWhenUsed/>
    <w:rsid w:val="004F48DA"/>
    <w:rPr>
      <w:color w:val="0000FF"/>
      <w:u w:val="single"/>
    </w:rPr>
  </w:style>
  <w:style w:type="paragraph" w:customStyle="1" w:styleId="msonormalbullet2gifbullet1gif">
    <w:name w:val="msonormalbullet2gifbullet1.gif"/>
    <w:basedOn w:val="a"/>
    <w:rsid w:val="00564D4B"/>
    <w:pPr>
      <w:widowControl/>
      <w:autoSpaceDE/>
      <w:autoSpaceDN/>
      <w:adjustRightInd/>
      <w:spacing w:before="100" w:beforeAutospacing="1" w:after="100" w:afterAutospacing="1"/>
      <w:ind w:firstLine="0"/>
      <w:jc w:val="left"/>
    </w:pPr>
    <w:rPr>
      <w:rFonts w:ascii="Times New Roman" w:hAnsi="Times New Roman"/>
    </w:rPr>
  </w:style>
  <w:style w:type="table" w:styleId="a7">
    <w:name w:val="Table Grid"/>
    <w:basedOn w:val="a1"/>
    <w:uiPriority w:val="39"/>
    <w:rsid w:val="00564D4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ferent.ru/1/321184?l153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F1C7~1\AppData\Local\Temp\7zO06F0BBED\&#8470;__%20&#1086;&#1090;__.03.2016%20&#1088;&#1072;&#1079;&#1084;&#1077;&#1088;%20&#1072;&#1088;&#1077;&#1085;&#1076;&#1085;&#1086;&#1081;%20&#1087;&#1083;&#1072;&#1090;&#1099;.rtf" TargetMode="External"/><Relationship Id="rId11" Type="http://schemas.openxmlformats.org/officeDocument/2006/relationships/hyperlink" Target="garantf1://24004848.4011/" TargetMode="External"/><Relationship Id="rId5" Type="http://schemas.openxmlformats.org/officeDocument/2006/relationships/hyperlink" Target="garantf1://12024624.2/" TargetMode="External"/><Relationship Id="rId10" Type="http://schemas.openxmlformats.org/officeDocument/2006/relationships/hyperlink" Target="garantf1://12012604.2/" TargetMode="External"/><Relationship Id="rId4" Type="http://schemas.openxmlformats.org/officeDocument/2006/relationships/hyperlink" Target="garantf1://12024624.3973/" TargetMode="External"/><Relationship Id="rId9" Type="http://schemas.openxmlformats.org/officeDocument/2006/relationships/hyperlink" Target="garantf1://12024624.49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1</Pages>
  <Words>1907</Words>
  <Characters>10872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11</cp:revision>
  <cp:lastPrinted>2024-12-28T00:11:00Z</cp:lastPrinted>
  <dcterms:created xsi:type="dcterms:W3CDTF">2019-02-13T05:27:00Z</dcterms:created>
  <dcterms:modified xsi:type="dcterms:W3CDTF">2024-12-28T02:16:00Z</dcterms:modified>
</cp:coreProperties>
</file>