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1A5B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РОССИЙСКАЯ ФЕДЕРАЦИЯ</w:t>
      </w:r>
    </w:p>
    <w:p w14:paraId="631B03BA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АМУРСКАЯ ОБЛАСТЬ</w:t>
      </w:r>
    </w:p>
    <w:p w14:paraId="1E6ADB5A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КОНСТАНТИНОВСКИЙ РАЙОН</w:t>
      </w:r>
    </w:p>
    <w:p w14:paraId="046DCAF0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АДМИНИСТРАЦИЯ ЗЕНЬКОВСКОГО СЕЛЬСОВЕТА</w:t>
      </w:r>
    </w:p>
    <w:p w14:paraId="030F185B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5261340" w14:textId="77777777" w:rsidR="005950B4" w:rsidRDefault="005950B4" w:rsidP="005950B4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ПОСТАНОВЛЕНИЕ</w:t>
      </w:r>
    </w:p>
    <w:p w14:paraId="5C38603B" w14:textId="77777777" w:rsidR="00D961BE" w:rsidRDefault="00D961BE" w:rsidP="00D961B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01.04.</w:t>
      </w:r>
      <w:r w:rsidR="005950B4">
        <w:rPr>
          <w:color w:val="000000"/>
          <w:sz w:val="27"/>
          <w:szCs w:val="27"/>
        </w:rPr>
        <w:t>202</w:t>
      </w:r>
      <w:r>
        <w:rPr>
          <w:color w:val="000000"/>
          <w:sz w:val="27"/>
          <w:szCs w:val="27"/>
        </w:rPr>
        <w:t>5</w:t>
      </w:r>
      <w:r w:rsidR="005950B4">
        <w:rPr>
          <w:color w:val="000000"/>
          <w:sz w:val="27"/>
          <w:szCs w:val="27"/>
        </w:rPr>
        <w:t xml:space="preserve">               </w:t>
      </w:r>
      <w:r>
        <w:rPr>
          <w:color w:val="000000"/>
          <w:sz w:val="27"/>
          <w:szCs w:val="27"/>
        </w:rPr>
        <w:t xml:space="preserve">               </w:t>
      </w:r>
      <w:r w:rsidR="005950B4">
        <w:rPr>
          <w:color w:val="000000"/>
          <w:sz w:val="27"/>
          <w:szCs w:val="27"/>
        </w:rPr>
        <w:t xml:space="preserve">                                                                            № </w:t>
      </w:r>
      <w:r>
        <w:rPr>
          <w:color w:val="000000"/>
          <w:sz w:val="27"/>
          <w:szCs w:val="27"/>
        </w:rPr>
        <w:t>14</w:t>
      </w:r>
    </w:p>
    <w:p w14:paraId="11FC418F" w14:textId="6D75D34F" w:rsidR="005950B4" w:rsidRDefault="005950B4" w:rsidP="00D961BE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с. Зеньковка</w:t>
      </w:r>
    </w:p>
    <w:p w14:paraId="156BC15A" w14:textId="77777777" w:rsidR="005950B4" w:rsidRDefault="005950B4" w:rsidP="005950B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 установлении особого противопожарного режима</w:t>
      </w:r>
    </w:p>
    <w:p w14:paraId="61E54839" w14:textId="77777777" w:rsidR="005950B4" w:rsidRDefault="005950B4" w:rsidP="005950B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границах Зеньковского сельсовета</w:t>
      </w:r>
      <w:r w:rsidR="00B57C7E">
        <w:rPr>
          <w:color w:val="000000"/>
          <w:sz w:val="27"/>
          <w:szCs w:val="27"/>
        </w:rPr>
        <w:t>, а также</w:t>
      </w:r>
    </w:p>
    <w:p w14:paraId="3410AB31" w14:textId="77777777" w:rsidR="00B57C7E" w:rsidRDefault="00B57C7E" w:rsidP="005950B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дополнительные требования пожарной безопасности на </w:t>
      </w:r>
    </w:p>
    <w:p w14:paraId="7E8453A2" w14:textId="77777777" w:rsidR="00B57C7E" w:rsidRDefault="00B57C7E" w:rsidP="005950B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время его действия</w:t>
      </w:r>
    </w:p>
    <w:p w14:paraId="35897014" w14:textId="77777777" w:rsidR="005950B4" w:rsidRDefault="005950B4" w:rsidP="005950B4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14:paraId="749D7D6A" w14:textId="77777777" w:rsidR="005950B4" w:rsidRDefault="005950B4" w:rsidP="00D961B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целях обеспечения пожарной безопасности на территории Зеньковского сельсовета, в соответствии с Федеральным законом от 21.12.1994 года № 69-ФЗ «О пожарной безопасности», постановлением Правительства Российской Федерации от 16.09.2020 года № 1479 «Об утверждении Правил противопожарного режима в Российской Федерации», руководствуясь Уставом Зеньковского сельсовета, Администрация Зеньковского сельсовета </w:t>
      </w:r>
    </w:p>
    <w:p w14:paraId="58E136A7" w14:textId="77777777" w:rsidR="005950B4" w:rsidRDefault="005950B4" w:rsidP="00D961B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14:paraId="52FA9B47" w14:textId="77777777" w:rsidR="005950B4" w:rsidRDefault="005950B4" w:rsidP="00D961B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ПОСТАНОВЛЯЕТ:</w:t>
      </w:r>
    </w:p>
    <w:p w14:paraId="7323E13C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На период особого противопожарного режима на территории Зеньковского сельсовета </w:t>
      </w:r>
    </w:p>
    <w:p w14:paraId="4284B0F5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запретить разведение костров, проведение пожароопасных работ на определенных участках;</w:t>
      </w:r>
    </w:p>
    <w:p w14:paraId="77859213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запретить выжигание сухой травянистой растительности, сенокосных угодий, сжигание стерни, пожнивных остатков, мусора;</w:t>
      </w:r>
    </w:p>
    <w:p w14:paraId="5A41D265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ограничить въезд транспорта и посещение степных массивов без производственной необходимости;</w:t>
      </w:r>
    </w:p>
    <w:p w14:paraId="2A315152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жителям очистить территорию, прилегающую к жилому фонду, надворным и иным постройкам от сгораемого мусора и сухой травы;</w:t>
      </w:r>
    </w:p>
    <w:p w14:paraId="41098E75" w14:textId="77777777" w:rsidR="002D3E93" w:rsidRDefault="00B57C7E" w:rsidP="00D961B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</w:t>
      </w:r>
      <w:r w:rsidR="002D3E93">
        <w:rPr>
          <w:color w:val="000000"/>
          <w:sz w:val="27"/>
          <w:szCs w:val="27"/>
        </w:rPr>
        <w:t xml:space="preserve"> Дополнительно:</w:t>
      </w:r>
    </w:p>
    <w:p w14:paraId="26AAE5EA" w14:textId="77777777" w:rsidR="00B57C7E" w:rsidRDefault="002D3E93" w:rsidP="00D961B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1).</w:t>
      </w:r>
      <w:r w:rsidR="00B57C7E">
        <w:rPr>
          <w:color w:val="000000"/>
          <w:sz w:val="27"/>
          <w:szCs w:val="27"/>
        </w:rPr>
        <w:t>Организовать:</w:t>
      </w:r>
    </w:p>
    <w:p w14:paraId="0542F975" w14:textId="334382DC" w:rsidR="00B57C7E" w:rsidRDefault="00B57C7E" w:rsidP="00D961BE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-наблюдение за противопожарным состоянием зданий, сооружений в населённых пунктах и прилегающих территориях, в том числе путём патрулирования территорий населённых пунктов силами местного населения с первичными средствами пожаротушения;</w:t>
      </w:r>
    </w:p>
    <w:p w14:paraId="7568C0DD" w14:textId="77777777" w:rsidR="00B57C7E" w:rsidRDefault="00B57C7E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осуществлять контроль за деятельностью патрульных и маневренных групп;</w:t>
      </w:r>
    </w:p>
    <w:p w14:paraId="4EBBC370" w14:textId="77777777" w:rsidR="00B57C7E" w:rsidRDefault="002D3E93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</w:t>
      </w:r>
      <w:r w:rsidR="00B57C7E">
        <w:rPr>
          <w:color w:val="000000"/>
          <w:sz w:val="27"/>
          <w:szCs w:val="27"/>
        </w:rPr>
        <w:t>. Осуществить:</w:t>
      </w:r>
    </w:p>
    <w:p w14:paraId="144581EC" w14:textId="77777777" w:rsidR="00B57C7E" w:rsidRDefault="00B57C7E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 переоборудование водовозной и бензовозной автотехники с целью её приспособления для целей пожаротушения;</w:t>
      </w:r>
    </w:p>
    <w:p w14:paraId="4995F33B" w14:textId="77777777" w:rsidR="00B57C7E" w:rsidRDefault="002D3E93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восстанов</w:t>
      </w:r>
      <w:r w:rsidR="00B57C7E">
        <w:rPr>
          <w:color w:val="000000"/>
          <w:sz w:val="27"/>
          <w:szCs w:val="27"/>
        </w:rPr>
        <w:t>ление и обновление (расширение) защитных противопожарных полос вокруг населённых пунктов</w:t>
      </w:r>
      <w:r>
        <w:rPr>
          <w:color w:val="000000"/>
          <w:sz w:val="27"/>
          <w:szCs w:val="27"/>
        </w:rPr>
        <w:t>;</w:t>
      </w:r>
    </w:p>
    <w:p w14:paraId="18A0F6A0" w14:textId="3FFFF31C" w:rsidR="002D3E93" w:rsidRDefault="002D3E93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принять дополнительные меры, препятствующие распространению ландшафтных (природных) пожаров на земли населённых пунктов, на период действия противопожарного режима на соответствующих территориях.</w:t>
      </w:r>
    </w:p>
    <w:p w14:paraId="722229F2" w14:textId="77777777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Контроль за исполнением данного постановления оставляю за собой.</w:t>
      </w:r>
    </w:p>
    <w:p w14:paraId="23B0103E" w14:textId="66F2CDF1" w:rsidR="005950B4" w:rsidRDefault="005950B4" w:rsidP="00D961B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Настоящее Постановление опубликовать (обнародовать) </w:t>
      </w:r>
      <w:r w:rsidR="00D961BE">
        <w:rPr>
          <w:color w:val="000000"/>
          <w:sz w:val="27"/>
          <w:szCs w:val="27"/>
        </w:rPr>
        <w:t>на информационном стенде и на официальном сайте З</w:t>
      </w:r>
      <w:r>
        <w:rPr>
          <w:color w:val="000000"/>
          <w:sz w:val="27"/>
          <w:szCs w:val="27"/>
        </w:rPr>
        <w:t>еньковского сельсовета</w:t>
      </w:r>
      <w:r w:rsidR="00D961BE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</w:p>
    <w:p w14:paraId="4F1D3DDB" w14:textId="77777777" w:rsidR="00D961BE" w:rsidRDefault="00D961BE" w:rsidP="005950B4">
      <w:pPr>
        <w:pStyle w:val="a3"/>
        <w:rPr>
          <w:color w:val="000000"/>
          <w:sz w:val="27"/>
          <w:szCs w:val="27"/>
        </w:rPr>
      </w:pPr>
    </w:p>
    <w:p w14:paraId="346BE095" w14:textId="5095F4AD" w:rsidR="005950B4" w:rsidRDefault="005950B4" w:rsidP="005950B4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Глава Зеньковского сельсовета                                       </w:t>
      </w:r>
      <w:proofErr w:type="spellStart"/>
      <w:r w:rsidR="00D961BE">
        <w:rPr>
          <w:color w:val="000000"/>
          <w:sz w:val="27"/>
          <w:szCs w:val="27"/>
        </w:rPr>
        <w:t>И.Г.Жилина</w:t>
      </w:r>
      <w:proofErr w:type="spellEnd"/>
    </w:p>
    <w:p w14:paraId="2993879A" w14:textId="77777777" w:rsidR="005C540E" w:rsidRDefault="005C540E"/>
    <w:sectPr w:rsidR="005C540E" w:rsidSect="005C5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0B4"/>
    <w:rsid w:val="002D3E93"/>
    <w:rsid w:val="002F388D"/>
    <w:rsid w:val="005950B4"/>
    <w:rsid w:val="005C540E"/>
    <w:rsid w:val="00B57C7E"/>
    <w:rsid w:val="00D9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2035"/>
  <w15:docId w15:val="{CA10DD06-A6B0-4757-AD88-B637260AB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5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</cp:revision>
  <cp:lastPrinted>2025-04-07T01:58:00Z</cp:lastPrinted>
  <dcterms:created xsi:type="dcterms:W3CDTF">2023-03-13T23:55:00Z</dcterms:created>
  <dcterms:modified xsi:type="dcterms:W3CDTF">2025-04-07T01:59:00Z</dcterms:modified>
</cp:coreProperties>
</file>