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3EE" w:rsidRDefault="000D73EE" w:rsidP="00CF505C">
      <w:pPr>
        <w:ind w:firstLine="539"/>
        <w:jc w:val="center"/>
        <w:rPr>
          <w:color w:val="000000"/>
          <w:sz w:val="22"/>
          <w:szCs w:val="22"/>
        </w:rPr>
      </w:pPr>
    </w:p>
    <w:p w:rsidR="000D73EE" w:rsidRDefault="000D73EE" w:rsidP="00CF505C">
      <w:pPr>
        <w:ind w:firstLine="539"/>
        <w:jc w:val="center"/>
        <w:rPr>
          <w:color w:val="000000"/>
          <w:sz w:val="22"/>
          <w:szCs w:val="22"/>
        </w:rPr>
      </w:pP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E65197">
        <w:rPr>
          <w:color w:val="000000"/>
          <w:sz w:val="22"/>
          <w:szCs w:val="22"/>
        </w:rPr>
        <w:t xml:space="preserve">Сведения о доходах, </w:t>
      </w:r>
      <w:r>
        <w:rPr>
          <w:color w:val="000000"/>
          <w:sz w:val="22"/>
          <w:szCs w:val="22"/>
        </w:rPr>
        <w:t xml:space="preserve">расходах, </w:t>
      </w:r>
      <w:r w:rsidRPr="00E65197">
        <w:rPr>
          <w:color w:val="000000"/>
          <w:sz w:val="22"/>
          <w:szCs w:val="22"/>
        </w:rPr>
        <w:t>об имуществе и обязательствах имущественного характера</w:t>
      </w:r>
      <w:r>
        <w:rPr>
          <w:color w:val="000000"/>
          <w:sz w:val="22"/>
          <w:szCs w:val="22"/>
        </w:rPr>
        <w:t xml:space="preserve"> </w:t>
      </w:r>
    </w:p>
    <w:p w:rsidR="00CF505C" w:rsidRDefault="00CF505C" w:rsidP="00CF505C">
      <w:pPr>
        <w:ind w:firstLine="539"/>
        <w:jc w:val="center"/>
        <w:rPr>
          <w:color w:val="000000"/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депутатов Зеньковского сельского Совета народных депутатов, их супругов и несовершеннолетних детей </w:t>
      </w:r>
    </w:p>
    <w:p w:rsidR="00CF505C" w:rsidRPr="00E65197" w:rsidRDefault="00CF505C" w:rsidP="000D73EE">
      <w:pPr>
        <w:ind w:firstLine="539"/>
        <w:jc w:val="center"/>
        <w:rPr>
          <w:sz w:val="22"/>
          <w:szCs w:val="22"/>
        </w:rPr>
      </w:pPr>
      <w:r w:rsidRPr="006858D5">
        <w:rPr>
          <w:color w:val="000000"/>
          <w:sz w:val="22"/>
          <w:szCs w:val="22"/>
        </w:rPr>
        <w:t xml:space="preserve">за период </w:t>
      </w:r>
      <w:r w:rsidRPr="00E65197">
        <w:rPr>
          <w:sz w:val="22"/>
          <w:szCs w:val="22"/>
        </w:rPr>
        <w:t>с 1 января 201</w:t>
      </w:r>
      <w:r w:rsidR="00504536">
        <w:rPr>
          <w:sz w:val="22"/>
          <w:szCs w:val="22"/>
        </w:rPr>
        <w:t>9</w:t>
      </w:r>
      <w:r w:rsidRPr="00E65197">
        <w:rPr>
          <w:sz w:val="22"/>
          <w:szCs w:val="22"/>
        </w:rPr>
        <w:t>года по 31 декабря 201</w:t>
      </w:r>
      <w:r w:rsidR="00504536">
        <w:rPr>
          <w:sz w:val="22"/>
          <w:szCs w:val="22"/>
        </w:rPr>
        <w:t>9</w:t>
      </w:r>
      <w:r w:rsidRPr="00E65197">
        <w:rPr>
          <w:sz w:val="22"/>
          <w:szCs w:val="22"/>
        </w:rPr>
        <w:t>года</w:t>
      </w:r>
    </w:p>
    <w:tbl>
      <w:tblPr>
        <w:tblpPr w:leftFromText="180" w:rightFromText="180" w:vertAnchor="page" w:horzAnchor="margin" w:tblpY="2596"/>
        <w:tblOverlap w:val="never"/>
        <w:tblW w:w="14709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09"/>
        <w:gridCol w:w="1170"/>
        <w:gridCol w:w="1496"/>
        <w:gridCol w:w="981"/>
        <w:gridCol w:w="1332"/>
        <w:gridCol w:w="1661"/>
        <w:gridCol w:w="1670"/>
        <w:gridCol w:w="1028"/>
        <w:gridCol w:w="1312"/>
        <w:gridCol w:w="988"/>
        <w:gridCol w:w="1262"/>
      </w:tblGrid>
      <w:tr w:rsidR="00F24D29" w:rsidRPr="005A6888" w:rsidTr="000D73EE">
        <w:trPr>
          <w:cantSplit/>
        </w:trPr>
        <w:tc>
          <w:tcPr>
            <w:tcW w:w="18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0D73E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 Ф.И.О  </w:t>
            </w:r>
          </w:p>
        </w:tc>
        <w:tc>
          <w:tcPr>
            <w:tcW w:w="117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50453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Декла</w:t>
            </w:r>
            <w:r w:rsidR="00853552">
              <w:rPr>
                <w:color w:val="000000"/>
                <w:sz w:val="18"/>
                <w:szCs w:val="18"/>
              </w:rPr>
              <w:t>рированный годовой доход за 20</w:t>
            </w:r>
            <w:r w:rsidR="00504536">
              <w:rPr>
                <w:color w:val="000000"/>
                <w:sz w:val="18"/>
                <w:szCs w:val="18"/>
              </w:rPr>
              <w:t>19</w:t>
            </w:r>
            <w:r w:rsidRPr="005A6888">
              <w:rPr>
                <w:color w:val="000000"/>
                <w:sz w:val="18"/>
                <w:szCs w:val="18"/>
              </w:rPr>
              <w:t>г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.(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>руб.)</w:t>
            </w:r>
          </w:p>
        </w:tc>
        <w:tc>
          <w:tcPr>
            <w:tcW w:w="54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 xml:space="preserve">Перечень объектов недвижимого имущества и транспортных средств, принадлежащих на </w:t>
            </w:r>
            <w:proofErr w:type="gramStart"/>
            <w:r w:rsidRPr="005A6888">
              <w:rPr>
                <w:color w:val="000000"/>
                <w:sz w:val="18"/>
                <w:szCs w:val="18"/>
              </w:rPr>
              <w:t>праве</w:t>
            </w:r>
            <w:proofErr w:type="gramEnd"/>
            <w:r w:rsidRPr="005A6888">
              <w:rPr>
                <w:color w:val="000000"/>
                <w:sz w:val="18"/>
                <w:szCs w:val="18"/>
              </w:rPr>
              <w:t xml:space="preserve"> собственности</w:t>
            </w:r>
          </w:p>
        </w:tc>
        <w:tc>
          <w:tcPr>
            <w:tcW w:w="40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2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расходах</w:t>
            </w:r>
          </w:p>
        </w:tc>
      </w:tr>
      <w:tr w:rsidR="00F24D29" w:rsidRPr="005A6888" w:rsidTr="000D73EE">
        <w:trPr>
          <w:cantSplit/>
        </w:trPr>
        <w:tc>
          <w:tcPr>
            <w:tcW w:w="18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</w:t>
            </w:r>
            <w:r w:rsidRPr="005A6888">
              <w:rPr>
                <w:rFonts w:ascii="Calibri" w:hAnsi="Calibri" w:cs="Arial"/>
                <w:color w:val="000000"/>
                <w:sz w:val="18"/>
                <w:szCs w:val="18"/>
              </w:rPr>
              <w:t>я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Транспортные средства</w:t>
            </w:r>
          </w:p>
        </w:tc>
        <w:tc>
          <w:tcPr>
            <w:tcW w:w="1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Вид объектов недвижимости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Площадь (кв. м)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24D29" w:rsidRPr="005A6888" w:rsidRDefault="00F24D29" w:rsidP="0016113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A6888">
              <w:rPr>
                <w:color w:val="000000"/>
                <w:sz w:val="18"/>
                <w:szCs w:val="18"/>
              </w:rPr>
              <w:t>Страна расположения</w:t>
            </w:r>
          </w:p>
        </w:tc>
        <w:tc>
          <w:tcPr>
            <w:tcW w:w="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Сведения о сделке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24D29" w:rsidRPr="005A6888" w:rsidRDefault="00F24D29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Источники получения средств, за счет которых совершена сделка</w:t>
            </w:r>
          </w:p>
        </w:tc>
      </w:tr>
      <w:tr w:rsidR="000D73EE" w:rsidRPr="005A6888" w:rsidTr="000D73EE">
        <w:trPr>
          <w:cantSplit/>
          <w:trHeight w:val="531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6113B">
            <w:pPr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Шинкоренко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Зубарзать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Рамиховна</w:t>
            </w:r>
            <w:proofErr w:type="spellEnd"/>
          </w:p>
          <w:p w:rsidR="000D73EE" w:rsidRPr="005A6888" w:rsidRDefault="000D73EE" w:rsidP="0016113B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Председатель Зеньковского сельского Совета народных депутатов</w:t>
            </w:r>
          </w:p>
        </w:tc>
        <w:tc>
          <w:tcPr>
            <w:tcW w:w="1290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6113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363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BC78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Дворцова Елена </w:t>
            </w:r>
            <w:proofErr w:type="spellStart"/>
            <w:r>
              <w:rPr>
                <w:sz w:val="18"/>
                <w:szCs w:val="18"/>
              </w:rPr>
              <w:t>Владировна</w:t>
            </w:r>
            <w:proofErr w:type="spellEnd"/>
          </w:p>
          <w:p w:rsidR="000D73EE" w:rsidRPr="005A6888" w:rsidRDefault="000D73EE" w:rsidP="00BC78C8">
            <w:pPr>
              <w:rPr>
                <w:sz w:val="18"/>
                <w:szCs w:val="18"/>
              </w:rPr>
            </w:pPr>
          </w:p>
        </w:tc>
        <w:tc>
          <w:tcPr>
            <w:tcW w:w="1290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5A6888" w:rsidRDefault="000D73EE" w:rsidP="00BC78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55"/>
        </w:trPr>
        <w:tc>
          <w:tcPr>
            <w:tcW w:w="18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5A6888" w:rsidRDefault="000D73EE" w:rsidP="001753C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Журавлёв Владимир Иванович</w:t>
            </w:r>
          </w:p>
        </w:tc>
        <w:tc>
          <w:tcPr>
            <w:tcW w:w="12900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Pr="005A6888" w:rsidRDefault="000D73EE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Долгих Наталья Николаевна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Старикова Наталия Антоновна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1753C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5C09B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Левченко Эдуард Иванович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5C09B1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22"/>
                <w:szCs w:val="22"/>
              </w:rPr>
              <w:t xml:space="preserve">В установленном законодательством порядке депутатом представительного органа сельского поселения, осуществляющим свои полномочия на непостоянной основе, представлено уведомление об отсутствии совершения в отчетном периоде сделок, предусмотренных частью 1 статьи 3 Федерального закона от 03.12.2012 № 230-ФЗ «О </w:t>
            </w:r>
            <w:proofErr w:type="gramStart"/>
            <w:r>
              <w:rPr>
                <w:sz w:val="22"/>
                <w:szCs w:val="22"/>
              </w:rPr>
              <w:t>контроле за</w:t>
            </w:r>
            <w:proofErr w:type="gramEnd"/>
            <w:r>
              <w:rPr>
                <w:sz w:val="22"/>
                <w:szCs w:val="22"/>
              </w:rPr>
              <w:t xml:space="preserve"> соответствием расходов лиц, замещающих государственные должности, и иных лиц их доходам».</w:t>
            </w:r>
          </w:p>
        </w:tc>
      </w:tr>
      <w:tr w:rsidR="000D73EE" w:rsidRPr="005A6888" w:rsidTr="000D73EE">
        <w:trPr>
          <w:cantSplit/>
          <w:trHeight w:val="285"/>
        </w:trPr>
        <w:tc>
          <w:tcPr>
            <w:tcW w:w="18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4C12F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Спицын Александр Валерьевич</w:t>
            </w:r>
          </w:p>
        </w:tc>
        <w:tc>
          <w:tcPr>
            <w:tcW w:w="129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D73EE" w:rsidRDefault="000D73EE" w:rsidP="000D73E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Сложены полномочия 29.03.2018г.</w:t>
            </w:r>
          </w:p>
        </w:tc>
      </w:tr>
    </w:tbl>
    <w:p w:rsidR="0020480E" w:rsidRDefault="0020480E" w:rsidP="000D73EE"/>
    <w:sectPr w:rsidR="0020480E" w:rsidSect="000D73EE">
      <w:pgSz w:w="16838" w:h="11906" w:orient="landscape"/>
      <w:pgMar w:top="567" w:right="113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D29"/>
    <w:rsid w:val="00021A13"/>
    <w:rsid w:val="000D73EE"/>
    <w:rsid w:val="001753C8"/>
    <w:rsid w:val="001832B0"/>
    <w:rsid w:val="001F24EE"/>
    <w:rsid w:val="0020480E"/>
    <w:rsid w:val="004371BF"/>
    <w:rsid w:val="004C12FE"/>
    <w:rsid w:val="004F664B"/>
    <w:rsid w:val="00504536"/>
    <w:rsid w:val="005A01F2"/>
    <w:rsid w:val="005C09B1"/>
    <w:rsid w:val="005E2B40"/>
    <w:rsid w:val="00603709"/>
    <w:rsid w:val="0078323D"/>
    <w:rsid w:val="00853552"/>
    <w:rsid w:val="00B732E9"/>
    <w:rsid w:val="00B85DC7"/>
    <w:rsid w:val="00BA1D44"/>
    <w:rsid w:val="00BC78C8"/>
    <w:rsid w:val="00C731F9"/>
    <w:rsid w:val="00CF505C"/>
    <w:rsid w:val="00DD04FA"/>
    <w:rsid w:val="00DD31C2"/>
    <w:rsid w:val="00F24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D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19</cp:revision>
  <dcterms:created xsi:type="dcterms:W3CDTF">2017-04-25T05:58:00Z</dcterms:created>
  <dcterms:modified xsi:type="dcterms:W3CDTF">2020-08-12T05:30:00Z</dcterms:modified>
</cp:coreProperties>
</file>