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-480"/>
        <w:tblW w:w="9748" w:type="dxa"/>
        <w:tblLayout w:type="fixed"/>
        <w:tblLook w:val="0000"/>
      </w:tblPr>
      <w:tblGrid>
        <w:gridCol w:w="2835"/>
        <w:gridCol w:w="1951"/>
        <w:gridCol w:w="2977"/>
        <w:gridCol w:w="1985"/>
      </w:tblGrid>
      <w:tr w:rsidR="00D35A89" w:rsidRPr="00E15073" w:rsidTr="00F17F53">
        <w:tc>
          <w:tcPr>
            <w:tcW w:w="9748" w:type="dxa"/>
            <w:gridSpan w:val="4"/>
          </w:tcPr>
          <w:p w:rsidR="00D35A89" w:rsidRPr="00E15073" w:rsidRDefault="00D35A89" w:rsidP="0048072A">
            <w:pPr>
              <w:jc w:val="center"/>
              <w:rPr>
                <w:sz w:val="28"/>
                <w:szCs w:val="28"/>
              </w:rPr>
            </w:pPr>
          </w:p>
          <w:p w:rsidR="00D35A89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РОССИЙСКАЯ  ФЕДЕРАЦИЯ</w:t>
            </w:r>
          </w:p>
          <w:p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АМУРСКАЯ ОБЛАСТЬ</w:t>
            </w:r>
          </w:p>
          <w:p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КОНСТАНТИНОВСКИЙ РАЙОН</w:t>
            </w:r>
          </w:p>
          <w:p w:rsidR="000769C7" w:rsidRPr="00E15073" w:rsidRDefault="000769C7" w:rsidP="000769C7">
            <w:pPr>
              <w:jc w:val="center"/>
              <w:rPr>
                <w:spacing w:val="70"/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ЗЕНЬКОВСКИЙ СЕЛЬСКИЙ СОВЕТ НАРОДНЫХ ДЕПУТАТОВ</w:t>
            </w:r>
          </w:p>
          <w:p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</w:p>
          <w:p w:rsidR="00D35A89" w:rsidRPr="00E15073" w:rsidRDefault="00D35A89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РЕШЕНИЕ</w:t>
            </w:r>
          </w:p>
          <w:p w:rsidR="00D35A89" w:rsidRPr="00E15073" w:rsidRDefault="00D35A89" w:rsidP="0048072A">
            <w:pPr>
              <w:rPr>
                <w:sz w:val="28"/>
                <w:szCs w:val="28"/>
              </w:rPr>
            </w:pPr>
          </w:p>
        </w:tc>
      </w:tr>
      <w:tr w:rsidR="00D35A89" w:rsidRPr="00E15073" w:rsidTr="00F17F53">
        <w:trPr>
          <w:cantSplit/>
        </w:trPr>
        <w:tc>
          <w:tcPr>
            <w:tcW w:w="2835" w:type="dxa"/>
          </w:tcPr>
          <w:p w:rsidR="00D35A89" w:rsidRPr="00E15073" w:rsidRDefault="009F13DA" w:rsidP="00F17F5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E15073">
              <w:rPr>
                <w:szCs w:val="28"/>
              </w:rPr>
              <w:t>3</w:t>
            </w:r>
            <w:r w:rsidR="00F17F53">
              <w:rPr>
                <w:szCs w:val="28"/>
              </w:rPr>
              <w:t>0</w:t>
            </w:r>
            <w:r w:rsidR="00D35A89" w:rsidRPr="00E15073">
              <w:rPr>
                <w:szCs w:val="28"/>
              </w:rPr>
              <w:t xml:space="preserve"> </w:t>
            </w:r>
            <w:r w:rsidR="00F17F53">
              <w:rPr>
                <w:szCs w:val="28"/>
              </w:rPr>
              <w:t>августа</w:t>
            </w:r>
            <w:r w:rsidR="00D35A89" w:rsidRPr="00E15073">
              <w:rPr>
                <w:szCs w:val="28"/>
              </w:rPr>
              <w:t xml:space="preserve"> 20</w:t>
            </w:r>
            <w:r w:rsidRPr="00E15073">
              <w:rPr>
                <w:szCs w:val="28"/>
              </w:rPr>
              <w:t>24</w:t>
            </w:r>
            <w:r w:rsidR="00D35A89" w:rsidRPr="00E15073">
              <w:rPr>
                <w:szCs w:val="28"/>
              </w:rPr>
              <w:t xml:space="preserve"> г. </w:t>
            </w:r>
          </w:p>
        </w:tc>
        <w:tc>
          <w:tcPr>
            <w:tcW w:w="4928" w:type="dxa"/>
            <w:gridSpan w:val="2"/>
          </w:tcPr>
          <w:p w:rsidR="00D35A89" w:rsidRPr="00E15073" w:rsidRDefault="00D35A89" w:rsidP="0048072A">
            <w:pPr>
              <w:tabs>
                <w:tab w:val="left" w:pos="870"/>
              </w:tabs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1985" w:type="dxa"/>
          </w:tcPr>
          <w:p w:rsidR="00D35A89" w:rsidRPr="00E15073" w:rsidRDefault="00BD0B0C" w:rsidP="00F17F5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D35A89" w:rsidRPr="00E15073">
              <w:rPr>
                <w:szCs w:val="28"/>
              </w:rPr>
              <w:t xml:space="preserve">№  </w:t>
            </w:r>
            <w:r w:rsidR="00FD2D24" w:rsidRPr="00E15073">
              <w:rPr>
                <w:szCs w:val="28"/>
              </w:rPr>
              <w:t>1</w:t>
            </w:r>
            <w:r w:rsidR="00F17F53">
              <w:rPr>
                <w:szCs w:val="28"/>
              </w:rPr>
              <w:t>50</w:t>
            </w:r>
          </w:p>
        </w:tc>
      </w:tr>
      <w:tr w:rsidR="00D35A89" w:rsidRPr="00E15073" w:rsidTr="00F17F53">
        <w:trPr>
          <w:gridAfter w:val="2"/>
          <w:wAfter w:w="4962" w:type="dxa"/>
        </w:trPr>
        <w:tc>
          <w:tcPr>
            <w:tcW w:w="4786" w:type="dxa"/>
            <w:gridSpan w:val="2"/>
          </w:tcPr>
          <w:p w:rsidR="00D35A89" w:rsidRPr="00E15073" w:rsidRDefault="00D35A89" w:rsidP="0048072A">
            <w:pPr>
              <w:jc w:val="both"/>
              <w:rPr>
                <w:sz w:val="28"/>
                <w:szCs w:val="28"/>
              </w:rPr>
            </w:pPr>
          </w:p>
        </w:tc>
      </w:tr>
      <w:tr w:rsidR="00D35A89" w:rsidRPr="00E15073" w:rsidTr="00F17F53">
        <w:trPr>
          <w:gridAfter w:val="2"/>
          <w:wAfter w:w="4962" w:type="dxa"/>
        </w:trPr>
        <w:tc>
          <w:tcPr>
            <w:tcW w:w="4786" w:type="dxa"/>
            <w:gridSpan w:val="2"/>
          </w:tcPr>
          <w:p w:rsidR="009F13DA" w:rsidRPr="00E15073" w:rsidRDefault="00F17F53" w:rsidP="00480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</w:t>
            </w:r>
            <w:r w:rsidR="009F13DA" w:rsidRPr="00E15073">
              <w:rPr>
                <w:sz w:val="28"/>
                <w:szCs w:val="28"/>
              </w:rPr>
              <w:t xml:space="preserve"> Положени</w:t>
            </w:r>
            <w:r>
              <w:rPr>
                <w:sz w:val="28"/>
                <w:szCs w:val="28"/>
              </w:rPr>
              <w:t>е</w:t>
            </w:r>
            <w:r w:rsidR="009F13DA" w:rsidRPr="00E15073">
              <w:rPr>
                <w:sz w:val="28"/>
                <w:szCs w:val="28"/>
              </w:rPr>
              <w:t xml:space="preserve"> </w:t>
            </w:r>
          </w:p>
          <w:p w:rsidR="00D35A89" w:rsidRPr="00E15073" w:rsidRDefault="009F13DA" w:rsidP="0048072A">
            <w:pPr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 xml:space="preserve">о </w:t>
            </w:r>
            <w:r w:rsidR="00D35A89" w:rsidRPr="00E15073">
              <w:rPr>
                <w:bCs/>
                <w:sz w:val="28"/>
                <w:szCs w:val="28"/>
              </w:rPr>
              <w:t>земельном</w:t>
            </w:r>
            <w:r w:rsidR="00D35A89" w:rsidRPr="00E15073">
              <w:rPr>
                <w:sz w:val="28"/>
                <w:szCs w:val="28"/>
              </w:rPr>
              <w:t xml:space="preserve"> налоге</w:t>
            </w:r>
            <w:r w:rsidRPr="00E15073">
              <w:rPr>
                <w:sz w:val="28"/>
                <w:szCs w:val="28"/>
              </w:rPr>
              <w:t xml:space="preserve"> </w:t>
            </w:r>
            <w:r w:rsidR="00D35A89" w:rsidRPr="00E15073">
              <w:rPr>
                <w:sz w:val="28"/>
                <w:szCs w:val="28"/>
              </w:rPr>
              <w:t>на территории  Зеньковского сельсовета</w:t>
            </w:r>
          </w:p>
          <w:p w:rsidR="00D35A89" w:rsidRPr="00E15073" w:rsidRDefault="00D35A89" w:rsidP="0048072A">
            <w:pPr>
              <w:jc w:val="both"/>
              <w:rPr>
                <w:sz w:val="28"/>
                <w:szCs w:val="28"/>
              </w:rPr>
            </w:pPr>
          </w:p>
        </w:tc>
      </w:tr>
    </w:tbl>
    <w:p w:rsidR="009B2C02" w:rsidRPr="009B2C02" w:rsidRDefault="009B2C02" w:rsidP="00BD0B0C">
      <w:pPr>
        <w:pStyle w:val="2"/>
        <w:spacing w:before="0"/>
        <w:ind w:firstLine="708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proofErr w:type="gramStart"/>
      <w:r w:rsidRPr="009B2C02">
        <w:rPr>
          <w:rFonts w:ascii="Times New Roman" w:hAnsi="Times New Roman"/>
          <w:b w:val="0"/>
          <w:color w:val="auto"/>
          <w:sz w:val="28"/>
          <w:szCs w:val="28"/>
        </w:rPr>
        <w:t xml:space="preserve">В целях приведения Положения о земельном налоге  на территории </w:t>
      </w:r>
      <w:r>
        <w:rPr>
          <w:rFonts w:ascii="Times New Roman" w:hAnsi="Times New Roman"/>
          <w:b w:val="0"/>
          <w:color w:val="auto"/>
          <w:sz w:val="28"/>
          <w:szCs w:val="28"/>
        </w:rPr>
        <w:t>Зеньковского</w:t>
      </w:r>
      <w:r w:rsidRPr="009B2C02">
        <w:rPr>
          <w:rFonts w:ascii="Times New Roman" w:hAnsi="Times New Roman"/>
          <w:b w:val="0"/>
          <w:color w:val="auto"/>
          <w:sz w:val="28"/>
          <w:szCs w:val="28"/>
        </w:rPr>
        <w:t xml:space="preserve"> сельсовета в соответствие с Федеральным законом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Зеньковский </w:t>
      </w:r>
      <w:r w:rsidRPr="009B2C02">
        <w:rPr>
          <w:rFonts w:ascii="Times New Roman" w:hAnsi="Times New Roman"/>
          <w:b w:val="0"/>
          <w:color w:val="auto"/>
          <w:sz w:val="28"/>
          <w:szCs w:val="28"/>
        </w:rPr>
        <w:t>сельский Совет народных депутатов</w:t>
      </w:r>
      <w:proofErr w:type="gramEnd"/>
    </w:p>
    <w:p w:rsidR="009B2C02" w:rsidRPr="009B2C02" w:rsidRDefault="009B2C02" w:rsidP="009B2C02">
      <w:pPr>
        <w:jc w:val="both"/>
        <w:outlineLvl w:val="0"/>
        <w:rPr>
          <w:b/>
          <w:sz w:val="28"/>
          <w:szCs w:val="28"/>
        </w:rPr>
      </w:pPr>
      <w:proofErr w:type="spellStart"/>
      <w:proofErr w:type="gramStart"/>
      <w:r w:rsidRPr="009B2C02">
        <w:rPr>
          <w:b/>
          <w:sz w:val="28"/>
          <w:szCs w:val="28"/>
        </w:rPr>
        <w:t>р</w:t>
      </w:r>
      <w:proofErr w:type="spellEnd"/>
      <w:proofErr w:type="gramEnd"/>
      <w:r w:rsidRPr="009B2C02">
        <w:rPr>
          <w:b/>
          <w:sz w:val="28"/>
          <w:szCs w:val="28"/>
        </w:rPr>
        <w:t xml:space="preserve"> е </w:t>
      </w:r>
      <w:proofErr w:type="spellStart"/>
      <w:r w:rsidRPr="009B2C02">
        <w:rPr>
          <w:b/>
          <w:sz w:val="28"/>
          <w:szCs w:val="28"/>
        </w:rPr>
        <w:t>ш</w:t>
      </w:r>
      <w:proofErr w:type="spellEnd"/>
      <w:r w:rsidRPr="009B2C02">
        <w:rPr>
          <w:b/>
          <w:sz w:val="28"/>
          <w:szCs w:val="28"/>
        </w:rPr>
        <w:t xml:space="preserve"> и л:</w:t>
      </w:r>
    </w:p>
    <w:p w:rsidR="009B2C02" w:rsidRPr="009B2C02" w:rsidRDefault="009B2C02" w:rsidP="00BD0B0C">
      <w:pPr>
        <w:ind w:firstLine="708"/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Внести в «Положение о земельном налоге на территории </w:t>
      </w:r>
      <w:r>
        <w:rPr>
          <w:sz w:val="28"/>
          <w:szCs w:val="28"/>
        </w:rPr>
        <w:t>Зеньковского</w:t>
      </w:r>
      <w:r w:rsidRPr="009B2C02">
        <w:rPr>
          <w:sz w:val="28"/>
          <w:szCs w:val="28"/>
        </w:rPr>
        <w:t xml:space="preserve"> сельсовета» следующие изменения и дополнения:</w:t>
      </w:r>
    </w:p>
    <w:p w:rsidR="009B2C02" w:rsidRPr="009B2C02" w:rsidRDefault="009B2C02" w:rsidP="009B2C02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   1. В статье </w:t>
      </w:r>
      <w:r>
        <w:rPr>
          <w:sz w:val="28"/>
          <w:szCs w:val="28"/>
        </w:rPr>
        <w:t>3</w:t>
      </w:r>
      <w:r w:rsidRPr="009B2C02">
        <w:rPr>
          <w:sz w:val="28"/>
          <w:szCs w:val="28"/>
        </w:rPr>
        <w:t xml:space="preserve"> «</w:t>
      </w:r>
      <w:r w:rsidRPr="009B2C02">
        <w:rPr>
          <w:b/>
          <w:sz w:val="28"/>
          <w:szCs w:val="28"/>
        </w:rPr>
        <w:t xml:space="preserve">Налоговая ставка» </w:t>
      </w:r>
      <w:r w:rsidRPr="009B2C02">
        <w:rPr>
          <w:sz w:val="28"/>
          <w:szCs w:val="28"/>
        </w:rPr>
        <w:t>в пункте «</w:t>
      </w:r>
      <w:r w:rsidRPr="009B2C02">
        <w:rPr>
          <w:b/>
          <w:sz w:val="28"/>
          <w:szCs w:val="28"/>
        </w:rPr>
        <w:t>0,</w:t>
      </w:r>
      <w:r>
        <w:rPr>
          <w:b/>
          <w:sz w:val="28"/>
          <w:szCs w:val="28"/>
        </w:rPr>
        <w:t>3</w:t>
      </w:r>
      <w:r w:rsidRPr="009B2C02">
        <w:rPr>
          <w:b/>
          <w:sz w:val="28"/>
          <w:szCs w:val="28"/>
        </w:rPr>
        <w:t xml:space="preserve"> процента в отношении земельных участков</w:t>
      </w:r>
      <w:r w:rsidRPr="009B2C02">
        <w:rPr>
          <w:sz w:val="28"/>
          <w:szCs w:val="28"/>
        </w:rPr>
        <w:t xml:space="preserve">» абзац </w:t>
      </w:r>
      <w:r>
        <w:rPr>
          <w:sz w:val="28"/>
          <w:szCs w:val="28"/>
        </w:rPr>
        <w:t>третий</w:t>
      </w:r>
      <w:r w:rsidRPr="009B2C02">
        <w:rPr>
          <w:sz w:val="28"/>
          <w:szCs w:val="28"/>
        </w:rPr>
        <w:t xml:space="preserve"> изложить в новой редакции:</w:t>
      </w:r>
    </w:p>
    <w:p w:rsidR="009B2C02" w:rsidRPr="009B2C02" w:rsidRDefault="009B2C02" w:rsidP="009B2C02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9B2C02">
        <w:rPr>
          <w:sz w:val="28"/>
          <w:szCs w:val="28"/>
        </w:rPr>
        <w:t xml:space="preserve">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6" w:history="1">
        <w:r w:rsidRPr="009B2C02">
          <w:rPr>
            <w:rStyle w:val="a8"/>
            <w:color w:val="auto"/>
            <w:sz w:val="28"/>
            <w:szCs w:val="28"/>
          </w:rPr>
          <w:t>законом</w:t>
        </w:r>
      </w:hyperlink>
      <w:r w:rsidRPr="009B2C02">
        <w:rPr>
          <w:sz w:val="28"/>
          <w:szCs w:val="28"/>
        </w:rPr>
        <w:t xml:space="preserve"> 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</w:t>
      </w:r>
      <w:proofErr w:type="gramEnd"/>
      <w:r w:rsidRPr="009B2C02">
        <w:rPr>
          <w:sz w:val="28"/>
          <w:szCs w:val="28"/>
        </w:rPr>
        <w:t xml:space="preserve"> </w:t>
      </w:r>
      <w:proofErr w:type="gramStart"/>
      <w:r w:rsidRPr="009B2C02">
        <w:rPr>
          <w:sz w:val="28"/>
          <w:szCs w:val="28"/>
        </w:rPr>
        <w:t>каждого</w:t>
      </w:r>
      <w:proofErr w:type="gramEnd"/>
      <w:r w:rsidRPr="009B2C02">
        <w:rPr>
          <w:sz w:val="28"/>
          <w:szCs w:val="28"/>
        </w:rPr>
        <w:t xml:space="preserve"> из которых превышает 300 миллионов рублей;».</w:t>
      </w:r>
    </w:p>
    <w:p w:rsidR="009B2C02" w:rsidRPr="009B2C02" w:rsidRDefault="009B2C02" w:rsidP="009B2C02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   2. В статье </w:t>
      </w:r>
      <w:r>
        <w:rPr>
          <w:sz w:val="28"/>
          <w:szCs w:val="28"/>
        </w:rPr>
        <w:t>3</w:t>
      </w:r>
      <w:r w:rsidRPr="009B2C02"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Налоговая ставка</w:t>
      </w:r>
      <w:r w:rsidRPr="009B2C02">
        <w:rPr>
          <w:b/>
          <w:sz w:val="28"/>
          <w:szCs w:val="28"/>
        </w:rPr>
        <w:t xml:space="preserve">» </w:t>
      </w:r>
      <w:r w:rsidRPr="009B2C02">
        <w:rPr>
          <w:sz w:val="28"/>
          <w:szCs w:val="28"/>
        </w:rPr>
        <w:t>в пункте «</w:t>
      </w:r>
      <w:r w:rsidRPr="009B2C02">
        <w:rPr>
          <w:b/>
          <w:sz w:val="28"/>
          <w:szCs w:val="28"/>
        </w:rPr>
        <w:t xml:space="preserve">0,3 процента в отношении земельных участков» </w:t>
      </w:r>
      <w:r w:rsidRPr="009B2C02">
        <w:rPr>
          <w:sz w:val="28"/>
          <w:szCs w:val="28"/>
        </w:rPr>
        <w:t xml:space="preserve">абзац </w:t>
      </w:r>
      <w:r>
        <w:rPr>
          <w:sz w:val="28"/>
          <w:szCs w:val="28"/>
        </w:rPr>
        <w:t>четвертый</w:t>
      </w:r>
      <w:r w:rsidRPr="009B2C02">
        <w:rPr>
          <w:sz w:val="28"/>
          <w:szCs w:val="28"/>
        </w:rPr>
        <w:t xml:space="preserve"> изложить в новой редакции:</w:t>
      </w:r>
    </w:p>
    <w:p w:rsidR="009B2C02" w:rsidRPr="009B2C02" w:rsidRDefault="009B2C02" w:rsidP="009B2C02">
      <w:pPr>
        <w:shd w:val="clear" w:color="auto" w:fill="FFFFFF"/>
        <w:tabs>
          <w:tab w:val="left" w:pos="10206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9B2C02">
        <w:rPr>
          <w:sz w:val="28"/>
          <w:szCs w:val="28"/>
        </w:rPr>
        <w:t xml:space="preserve">«занятых жилищным фондом и (или) объектами </w:t>
      </w:r>
      <w:hyperlink r:id="rId7" w:history="1">
        <w:r w:rsidRPr="009B2C02">
          <w:rPr>
            <w:rStyle w:val="a8"/>
            <w:color w:val="auto"/>
            <w:sz w:val="28"/>
            <w:szCs w:val="28"/>
            <w:u w:val="none"/>
          </w:rPr>
          <w:t>инженерной инфраструктуры</w:t>
        </w:r>
      </w:hyperlink>
      <w:r w:rsidRPr="009B2C02">
        <w:rPr>
          <w:sz w:val="28"/>
          <w:szCs w:val="28"/>
        </w:rPr>
        <w:t xml:space="preserve">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</w:t>
      </w:r>
      <w:proofErr w:type="gramEnd"/>
      <w:r w:rsidRPr="009B2C02">
        <w:rPr>
          <w:sz w:val="28"/>
          <w:szCs w:val="28"/>
        </w:rPr>
        <w:t xml:space="preserve"> </w:t>
      </w:r>
      <w:r w:rsidRPr="009B2C02">
        <w:rPr>
          <w:sz w:val="28"/>
          <w:szCs w:val="28"/>
        </w:rPr>
        <w:lastRenderedPageBreak/>
        <w:t>предпринимательской деятельности, и земельных участков, кадастровая стоимость каждого из которых превышает 300 миллионов рублей</w:t>
      </w:r>
      <w:proofErr w:type="gramStart"/>
      <w:r w:rsidRPr="009B2C02">
        <w:rPr>
          <w:sz w:val="28"/>
          <w:szCs w:val="28"/>
        </w:rPr>
        <w:t>;»</w:t>
      </w:r>
      <w:proofErr w:type="gramEnd"/>
      <w:r w:rsidRPr="009B2C02">
        <w:rPr>
          <w:sz w:val="28"/>
          <w:szCs w:val="28"/>
        </w:rPr>
        <w:t>.</w:t>
      </w:r>
    </w:p>
    <w:p w:rsidR="009B2C02" w:rsidRPr="009B2C02" w:rsidRDefault="009B2C02" w:rsidP="009B2C02">
      <w:pPr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   3.  Настоящее решение довести до сведений </w:t>
      </w:r>
      <w:r w:rsidR="007F52ED">
        <w:rPr>
          <w:sz w:val="28"/>
          <w:szCs w:val="28"/>
        </w:rPr>
        <w:t>У</w:t>
      </w:r>
      <w:r w:rsidRPr="009B2C02">
        <w:rPr>
          <w:sz w:val="28"/>
          <w:szCs w:val="28"/>
        </w:rPr>
        <w:t>ФНС России по Амурской области.</w:t>
      </w:r>
    </w:p>
    <w:p w:rsidR="009B2C02" w:rsidRPr="009B2C02" w:rsidRDefault="009B2C02" w:rsidP="009B2C02">
      <w:pPr>
        <w:jc w:val="both"/>
        <w:rPr>
          <w:sz w:val="28"/>
          <w:szCs w:val="28"/>
        </w:rPr>
      </w:pPr>
      <w:r w:rsidRPr="009B2C02">
        <w:rPr>
          <w:sz w:val="28"/>
          <w:szCs w:val="28"/>
        </w:rPr>
        <w:t xml:space="preserve">   4. Опубликовать настоящее решение, в порядке, установленном Уставом </w:t>
      </w:r>
      <w:r w:rsidR="007F52ED">
        <w:rPr>
          <w:sz w:val="28"/>
          <w:szCs w:val="28"/>
        </w:rPr>
        <w:t>Зеньковского</w:t>
      </w:r>
      <w:r w:rsidRPr="009B2C02">
        <w:rPr>
          <w:sz w:val="28"/>
          <w:szCs w:val="28"/>
        </w:rPr>
        <w:t xml:space="preserve"> сельсовета в газете «Заря Амура». </w:t>
      </w:r>
    </w:p>
    <w:p w:rsidR="009B2C02" w:rsidRPr="009B2C02" w:rsidRDefault="009B2C02" w:rsidP="009B2C02">
      <w:pPr>
        <w:jc w:val="both"/>
        <w:outlineLvl w:val="0"/>
        <w:rPr>
          <w:sz w:val="28"/>
          <w:szCs w:val="28"/>
        </w:rPr>
      </w:pPr>
      <w:r w:rsidRPr="009B2C02">
        <w:rPr>
          <w:sz w:val="28"/>
          <w:szCs w:val="28"/>
        </w:rPr>
        <w:t xml:space="preserve">   5. Настоящее решение вступает в силу с 01.01.2025 года.</w:t>
      </w:r>
    </w:p>
    <w:p w:rsidR="00660A60" w:rsidRPr="009B2C02" w:rsidRDefault="00660A60" w:rsidP="002F2AF6">
      <w:pPr>
        <w:shd w:val="clear" w:color="auto" w:fill="FFFFFF"/>
        <w:tabs>
          <w:tab w:val="left" w:pos="10206"/>
        </w:tabs>
        <w:ind w:firstLine="709"/>
        <w:jc w:val="both"/>
        <w:rPr>
          <w:sz w:val="28"/>
          <w:szCs w:val="28"/>
        </w:rPr>
      </w:pPr>
    </w:p>
    <w:p w:rsidR="00D35A89" w:rsidRPr="00E15073" w:rsidRDefault="00660A60" w:rsidP="00BD0B0C">
      <w:pPr>
        <w:ind w:firstLine="709"/>
        <w:jc w:val="both"/>
        <w:rPr>
          <w:sz w:val="28"/>
          <w:szCs w:val="28"/>
        </w:rPr>
      </w:pPr>
      <w:r w:rsidRPr="00E15073">
        <w:rPr>
          <w:sz w:val="28"/>
          <w:szCs w:val="28"/>
        </w:rPr>
        <w:tab/>
      </w:r>
    </w:p>
    <w:p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>Председатель Зеньковского сельского</w:t>
      </w:r>
    </w:p>
    <w:p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 xml:space="preserve">Совета народных депутатов                                                           </w:t>
      </w:r>
      <w:proofErr w:type="spellStart"/>
      <w:r w:rsidR="002F2AF6" w:rsidRPr="00E15073">
        <w:rPr>
          <w:sz w:val="28"/>
          <w:szCs w:val="28"/>
        </w:rPr>
        <w:t>Е.В.Дворцова</w:t>
      </w:r>
      <w:proofErr w:type="spellEnd"/>
    </w:p>
    <w:p w:rsidR="00D35A89" w:rsidRPr="00E15073" w:rsidRDefault="00D35A89" w:rsidP="00D35A89">
      <w:pPr>
        <w:rPr>
          <w:sz w:val="28"/>
          <w:szCs w:val="28"/>
        </w:rPr>
      </w:pPr>
    </w:p>
    <w:p w:rsidR="00F77B20" w:rsidRDefault="00D35A89" w:rsidP="00564AD3">
      <w:pPr>
        <w:rPr>
          <w:sz w:val="24"/>
          <w:szCs w:val="24"/>
        </w:rPr>
      </w:pPr>
      <w:r w:rsidRPr="00E15073">
        <w:rPr>
          <w:sz w:val="28"/>
          <w:szCs w:val="28"/>
        </w:rPr>
        <w:t xml:space="preserve">Глава Зеньковского сельсовета                                                       </w:t>
      </w:r>
      <w:r w:rsidR="002F2AF6" w:rsidRPr="00E15073">
        <w:rPr>
          <w:sz w:val="28"/>
          <w:szCs w:val="28"/>
        </w:rPr>
        <w:t xml:space="preserve">   И.Г.Жилина</w:t>
      </w:r>
    </w:p>
    <w:p w:rsidR="002F2AF6" w:rsidRDefault="002F2AF6" w:rsidP="002F2AF6">
      <w:pPr>
        <w:rPr>
          <w:sz w:val="24"/>
          <w:szCs w:val="24"/>
        </w:rPr>
      </w:pPr>
    </w:p>
    <w:p w:rsidR="002F2AF6" w:rsidRDefault="002F2AF6" w:rsidP="002F2AF6">
      <w:pPr>
        <w:rPr>
          <w:sz w:val="24"/>
          <w:szCs w:val="24"/>
        </w:rPr>
      </w:pPr>
    </w:p>
    <w:p w:rsidR="002F2AF6" w:rsidRDefault="002F2AF6" w:rsidP="002F2AF6">
      <w:pPr>
        <w:rPr>
          <w:sz w:val="24"/>
          <w:szCs w:val="24"/>
        </w:rPr>
      </w:pPr>
    </w:p>
    <w:p w:rsidR="00F9159D" w:rsidRDefault="00564AD3" w:rsidP="002F2AF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2F2AF6">
        <w:rPr>
          <w:sz w:val="24"/>
          <w:szCs w:val="24"/>
        </w:rPr>
        <w:t xml:space="preserve">                  </w:t>
      </w: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937F30" w:rsidRDefault="00937F30" w:rsidP="002F2AF6">
      <w:pPr>
        <w:rPr>
          <w:sz w:val="24"/>
          <w:szCs w:val="24"/>
        </w:rPr>
      </w:pPr>
    </w:p>
    <w:p w:rsidR="00937F30" w:rsidRDefault="00937F30" w:rsidP="002F2AF6">
      <w:pPr>
        <w:rPr>
          <w:sz w:val="24"/>
          <w:szCs w:val="24"/>
        </w:rPr>
      </w:pPr>
    </w:p>
    <w:p w:rsidR="00937F30" w:rsidRDefault="00937F30" w:rsidP="002F2AF6">
      <w:pPr>
        <w:rPr>
          <w:sz w:val="24"/>
          <w:szCs w:val="24"/>
        </w:rPr>
      </w:pPr>
    </w:p>
    <w:p w:rsidR="00937F30" w:rsidRDefault="00937F30" w:rsidP="002F2AF6">
      <w:pPr>
        <w:rPr>
          <w:sz w:val="24"/>
          <w:szCs w:val="24"/>
        </w:rPr>
      </w:pPr>
    </w:p>
    <w:p w:rsidR="00937F30" w:rsidRDefault="00937F30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BD0B0C" w:rsidRDefault="00BD0B0C" w:rsidP="002F2AF6">
      <w:pPr>
        <w:rPr>
          <w:sz w:val="24"/>
          <w:szCs w:val="24"/>
        </w:rPr>
      </w:pPr>
    </w:p>
    <w:p w:rsidR="00683A7F" w:rsidRPr="002F2AF6" w:rsidRDefault="00683A7F" w:rsidP="002F2AF6">
      <w:pPr>
        <w:rPr>
          <w:sz w:val="24"/>
          <w:szCs w:val="24"/>
        </w:rPr>
      </w:pPr>
    </w:p>
    <w:p w:rsidR="00F9159D" w:rsidRDefault="00F9159D" w:rsidP="00564AD3">
      <w:pPr>
        <w:jc w:val="right"/>
        <w:rPr>
          <w:sz w:val="22"/>
          <w:szCs w:val="22"/>
        </w:rPr>
      </w:pPr>
    </w:p>
    <w:p w:rsidR="00564AD3" w:rsidRPr="00E15073" w:rsidRDefault="00D35A89" w:rsidP="00564AD3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lastRenderedPageBreak/>
        <w:t xml:space="preserve">Утверждено решением </w:t>
      </w:r>
    </w:p>
    <w:p w:rsidR="00D35A89" w:rsidRPr="00E15073" w:rsidRDefault="00564AD3" w:rsidP="00564AD3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 xml:space="preserve">                                                                                                     </w:t>
      </w:r>
      <w:r w:rsidR="002F2AF6" w:rsidRPr="00E15073">
        <w:rPr>
          <w:sz w:val="24"/>
          <w:szCs w:val="24"/>
        </w:rPr>
        <w:t xml:space="preserve">Зеньковского </w:t>
      </w:r>
      <w:r w:rsidR="00D35A89" w:rsidRPr="00E15073">
        <w:rPr>
          <w:sz w:val="24"/>
          <w:szCs w:val="24"/>
        </w:rPr>
        <w:t>сельского Совета</w:t>
      </w:r>
    </w:p>
    <w:p w:rsidR="00564AD3" w:rsidRPr="00E15073" w:rsidRDefault="00D35A89" w:rsidP="00D35A89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 xml:space="preserve">народных депутатов </w:t>
      </w:r>
      <w:r w:rsidR="00564AD3" w:rsidRPr="00E15073">
        <w:rPr>
          <w:sz w:val="24"/>
          <w:szCs w:val="24"/>
        </w:rPr>
        <w:t xml:space="preserve"> </w:t>
      </w:r>
    </w:p>
    <w:p w:rsidR="00D35A89" w:rsidRDefault="002F2AF6" w:rsidP="00D35A89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>от 31.01</w:t>
      </w:r>
      <w:r w:rsidR="00D35A89" w:rsidRPr="00E15073">
        <w:rPr>
          <w:sz w:val="24"/>
          <w:szCs w:val="24"/>
        </w:rPr>
        <w:t>.20</w:t>
      </w:r>
      <w:r w:rsidRPr="00E15073">
        <w:rPr>
          <w:sz w:val="24"/>
          <w:szCs w:val="24"/>
        </w:rPr>
        <w:t>24</w:t>
      </w:r>
      <w:r w:rsidR="00D35A89" w:rsidRPr="00E15073">
        <w:rPr>
          <w:sz w:val="24"/>
          <w:szCs w:val="24"/>
        </w:rPr>
        <w:t xml:space="preserve"> № </w:t>
      </w:r>
      <w:r w:rsidR="00564AD3" w:rsidRPr="00E15073">
        <w:rPr>
          <w:sz w:val="24"/>
          <w:szCs w:val="24"/>
        </w:rPr>
        <w:t>1</w:t>
      </w:r>
      <w:r w:rsidRPr="00E15073">
        <w:rPr>
          <w:sz w:val="24"/>
          <w:szCs w:val="24"/>
        </w:rPr>
        <w:t>26</w:t>
      </w:r>
    </w:p>
    <w:p w:rsidR="00BD0B0C" w:rsidRPr="00E15073" w:rsidRDefault="00BD0B0C" w:rsidP="00D35A89">
      <w:pPr>
        <w:jc w:val="right"/>
        <w:rPr>
          <w:sz w:val="24"/>
          <w:szCs w:val="24"/>
        </w:rPr>
      </w:pPr>
      <w:r>
        <w:rPr>
          <w:sz w:val="24"/>
          <w:szCs w:val="24"/>
        </w:rPr>
        <w:t>( с изменениями от 30.08.2024 № 150)</w:t>
      </w:r>
    </w:p>
    <w:p w:rsidR="00D35A89" w:rsidRPr="00564AD3" w:rsidRDefault="00D35A89" w:rsidP="00D35A89">
      <w:pPr>
        <w:jc w:val="right"/>
        <w:rPr>
          <w:sz w:val="22"/>
          <w:szCs w:val="22"/>
        </w:rPr>
      </w:pPr>
    </w:p>
    <w:p w:rsidR="00D35A89" w:rsidRDefault="00D35A89" w:rsidP="00D35A89">
      <w:pPr>
        <w:jc w:val="right"/>
        <w:rPr>
          <w:sz w:val="24"/>
          <w:szCs w:val="24"/>
        </w:rPr>
      </w:pPr>
    </w:p>
    <w:p w:rsidR="00D35A89" w:rsidRPr="005565DB" w:rsidRDefault="00D35A89" w:rsidP="00D35A89">
      <w:pPr>
        <w:jc w:val="center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 xml:space="preserve">Положение </w:t>
      </w:r>
    </w:p>
    <w:p w:rsidR="00D35A89" w:rsidRPr="005565DB" w:rsidRDefault="00D35A89" w:rsidP="00D35A89">
      <w:pPr>
        <w:jc w:val="center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о земельном налоге на территории Зеньковского сельсовета</w:t>
      </w:r>
    </w:p>
    <w:p w:rsidR="00D35A89" w:rsidRPr="005565DB" w:rsidRDefault="00D35A89" w:rsidP="00D35A89">
      <w:pPr>
        <w:jc w:val="center"/>
        <w:rPr>
          <w:b/>
          <w:sz w:val="28"/>
          <w:szCs w:val="28"/>
        </w:rPr>
      </w:pPr>
    </w:p>
    <w:p w:rsidR="00D35A89" w:rsidRPr="005565DB" w:rsidRDefault="00D35A89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1. Общие положения</w:t>
      </w:r>
    </w:p>
    <w:p w:rsidR="00D35A89" w:rsidRPr="005565DB" w:rsidRDefault="00D35A89" w:rsidP="00623D49">
      <w:pPr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Настоящим Положением в соответствии с главой 31 Налогового кодекса Российской Федерации уст</w:t>
      </w:r>
      <w:r w:rsidR="00623D49" w:rsidRPr="005565DB">
        <w:rPr>
          <w:sz w:val="28"/>
          <w:szCs w:val="28"/>
        </w:rPr>
        <w:t>анавливается  земельный налог (</w:t>
      </w:r>
      <w:r w:rsidRPr="005565DB">
        <w:rPr>
          <w:sz w:val="28"/>
          <w:szCs w:val="28"/>
        </w:rPr>
        <w:t>далее – налог) на территории муниципального образования Зеньковский сельсовета, определяются налоговые ставки, порядок уплаты налога налогоплательщиками – организациями, устанавливаются налоговые льготы, основания и порядок</w:t>
      </w:r>
      <w:r w:rsidR="00031E9A" w:rsidRPr="005565DB">
        <w:rPr>
          <w:sz w:val="28"/>
          <w:szCs w:val="28"/>
        </w:rPr>
        <w:t xml:space="preserve">  их применения, включая установление  величины налогового вычета для отдельных категорий налогоплательщиков.</w:t>
      </w:r>
    </w:p>
    <w:p w:rsidR="00031E9A" w:rsidRPr="005565DB" w:rsidRDefault="00031E9A" w:rsidP="00623D49">
      <w:pPr>
        <w:ind w:firstLine="709"/>
        <w:jc w:val="both"/>
        <w:rPr>
          <w:sz w:val="28"/>
          <w:szCs w:val="28"/>
        </w:rPr>
      </w:pPr>
    </w:p>
    <w:p w:rsidR="00031E9A" w:rsidRPr="005565DB" w:rsidRDefault="00031E9A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2. Отчётный период</w:t>
      </w:r>
    </w:p>
    <w:p w:rsidR="00031E9A" w:rsidRPr="005565DB" w:rsidRDefault="00031E9A" w:rsidP="00623D49">
      <w:pPr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Отчётными периодами для налогоплательщиков-организаций признаются: первый квартал, второй квартал, третий квартал  календарного года.</w:t>
      </w:r>
    </w:p>
    <w:p w:rsidR="00756063" w:rsidRPr="005565DB" w:rsidRDefault="0075606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Муниципальные учреждения (казённые, бюджетные, автономные) вправе не исчислять и не уплачивать авансовые платежи по налогу  в течение налогового периода.</w:t>
      </w:r>
    </w:p>
    <w:p w:rsidR="00031E9A" w:rsidRPr="005565DB" w:rsidRDefault="00031E9A" w:rsidP="00BD0B0C">
      <w:pPr>
        <w:jc w:val="both"/>
        <w:rPr>
          <w:sz w:val="28"/>
          <w:szCs w:val="28"/>
        </w:rPr>
      </w:pPr>
    </w:p>
    <w:p w:rsidR="00031E9A" w:rsidRPr="005565DB" w:rsidRDefault="00031E9A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3. Налоговая ставка</w:t>
      </w:r>
    </w:p>
    <w:p w:rsidR="00031E9A" w:rsidRPr="005565DB" w:rsidRDefault="00031E9A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>Налоговые ставки устанавливаются применительно</w:t>
      </w:r>
      <w:r w:rsidR="00B428BC" w:rsidRPr="005565DB">
        <w:rPr>
          <w:color w:val="000000" w:themeColor="text1"/>
          <w:sz w:val="28"/>
          <w:szCs w:val="28"/>
        </w:rPr>
        <w:t xml:space="preserve"> </w:t>
      </w:r>
      <w:r w:rsidRPr="005565DB">
        <w:rPr>
          <w:color w:val="000000" w:themeColor="text1"/>
          <w:sz w:val="28"/>
          <w:szCs w:val="28"/>
        </w:rPr>
        <w:t>к налоговой базе,</w:t>
      </w:r>
      <w:r w:rsidR="00B428BC" w:rsidRPr="005565DB">
        <w:rPr>
          <w:color w:val="000000" w:themeColor="text1"/>
          <w:sz w:val="28"/>
          <w:szCs w:val="28"/>
        </w:rPr>
        <w:t xml:space="preserve"> </w:t>
      </w:r>
      <w:r w:rsidRPr="005565DB">
        <w:rPr>
          <w:color w:val="000000" w:themeColor="text1"/>
          <w:sz w:val="28"/>
          <w:szCs w:val="28"/>
        </w:rPr>
        <w:t>определяемой как кадастровая стоимость земельных участков, признаваемых объектом налогообложения, в следующих размерах:</w:t>
      </w:r>
    </w:p>
    <w:p w:rsidR="00756063" w:rsidRPr="005565DB" w:rsidRDefault="00031E9A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r w:rsidRPr="005565DB">
        <w:rPr>
          <w:b/>
          <w:color w:val="000000" w:themeColor="text1"/>
          <w:sz w:val="28"/>
          <w:szCs w:val="28"/>
        </w:rPr>
        <w:t>0,05 процента</w:t>
      </w:r>
      <w:r w:rsidRPr="005565DB">
        <w:rPr>
          <w:color w:val="000000" w:themeColor="text1"/>
          <w:sz w:val="28"/>
          <w:szCs w:val="28"/>
        </w:rPr>
        <w:t xml:space="preserve">  в отношении земельных участков</w:t>
      </w:r>
      <w:r w:rsidR="00756063" w:rsidRPr="005565DB">
        <w:rPr>
          <w:color w:val="000000" w:themeColor="text1"/>
          <w:sz w:val="28"/>
          <w:szCs w:val="28"/>
        </w:rPr>
        <w:t>:</w:t>
      </w:r>
    </w:p>
    <w:p w:rsidR="00756063" w:rsidRDefault="00BD0B0C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756063" w:rsidRPr="005565DB">
        <w:rPr>
          <w:color w:val="000000" w:themeColor="text1"/>
          <w:sz w:val="28"/>
          <w:szCs w:val="28"/>
        </w:rPr>
        <w:t xml:space="preserve">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 </w:t>
      </w:r>
    </w:p>
    <w:p w:rsidR="00BD0B0C" w:rsidRPr="005565DB" w:rsidRDefault="00BD0B0C" w:rsidP="00BD0B0C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5565DB">
        <w:rPr>
          <w:color w:val="000000" w:themeColor="text1"/>
          <w:sz w:val="28"/>
          <w:szCs w:val="28"/>
        </w:rPr>
        <w:t xml:space="preserve">не </w:t>
      </w:r>
      <w:proofErr w:type="gramStart"/>
      <w:r w:rsidRPr="005565DB">
        <w:rPr>
          <w:color w:val="000000" w:themeColor="text1"/>
          <w:sz w:val="28"/>
          <w:szCs w:val="28"/>
        </w:rPr>
        <w:t>используемых</w:t>
      </w:r>
      <w:proofErr w:type="gramEnd"/>
      <w:r w:rsidRPr="005565DB">
        <w:rPr>
          <w:color w:val="000000" w:themeColor="text1"/>
          <w:sz w:val="28"/>
          <w:szCs w:val="28"/>
        </w:rPr>
        <w:t xml:space="preserve"> в предпринимательской деятельности, приобретенных (предоставленных) для ведения </w:t>
      </w:r>
      <w:hyperlink r:id="rId8" w:history="1">
        <w:r w:rsidRPr="005565DB">
          <w:rPr>
            <w:color w:val="000000" w:themeColor="text1"/>
            <w:sz w:val="28"/>
            <w:szCs w:val="28"/>
          </w:rPr>
          <w:t>личного подсобного хозяйства</w:t>
        </w:r>
      </w:hyperlink>
      <w:r w:rsidRPr="005565DB">
        <w:rPr>
          <w:color w:val="000000" w:themeColor="text1"/>
          <w:sz w:val="28"/>
          <w:szCs w:val="28"/>
        </w:rPr>
        <w:t>;</w:t>
      </w:r>
    </w:p>
    <w:p w:rsidR="00B428BC" w:rsidRPr="005565DB" w:rsidRDefault="00031E9A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r w:rsidRPr="005565DB">
        <w:rPr>
          <w:b/>
          <w:color w:val="000000" w:themeColor="text1"/>
          <w:sz w:val="28"/>
          <w:szCs w:val="28"/>
        </w:rPr>
        <w:t>0,3 процента</w:t>
      </w:r>
      <w:r w:rsidRPr="005565DB">
        <w:rPr>
          <w:color w:val="000000" w:themeColor="text1"/>
          <w:sz w:val="28"/>
          <w:szCs w:val="28"/>
        </w:rPr>
        <w:t xml:space="preserve"> в отношении земельных участков: </w:t>
      </w:r>
    </w:p>
    <w:p w:rsidR="00756063" w:rsidRPr="005565DB" w:rsidRDefault="00B428BC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 </w:t>
      </w:r>
      <w:r w:rsidR="00DA6376">
        <w:rPr>
          <w:color w:val="000000" w:themeColor="text1"/>
          <w:sz w:val="28"/>
          <w:szCs w:val="28"/>
        </w:rPr>
        <w:t xml:space="preserve">- </w:t>
      </w:r>
      <w:r w:rsidR="00756063" w:rsidRPr="005565DB">
        <w:rPr>
          <w:color w:val="000000" w:themeColor="text1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756063" w:rsidRPr="005565DB" w:rsidRDefault="00D85B8E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proofErr w:type="gramStart"/>
      <w:r w:rsidR="0028119C" w:rsidRPr="005565DB">
        <w:rPr>
          <w:color w:val="000000" w:themeColor="text1"/>
          <w:sz w:val="28"/>
          <w:szCs w:val="28"/>
        </w:rPr>
        <w:t>предназначенных</w:t>
      </w:r>
      <w:proofErr w:type="gramEnd"/>
      <w:r w:rsidR="0028119C" w:rsidRPr="005565DB">
        <w:rPr>
          <w:color w:val="000000" w:themeColor="text1"/>
          <w:sz w:val="28"/>
          <w:szCs w:val="28"/>
        </w:rPr>
        <w:t xml:space="preserve"> для сель</w:t>
      </w:r>
      <w:r w:rsidR="00497000" w:rsidRPr="005565DB">
        <w:rPr>
          <w:color w:val="000000" w:themeColor="text1"/>
          <w:sz w:val="28"/>
          <w:szCs w:val="28"/>
        </w:rPr>
        <w:t>скохозяйственного использования;</w:t>
      </w:r>
    </w:p>
    <w:p w:rsidR="00756063" w:rsidRPr="005565DB" w:rsidRDefault="00D85B8E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565DB">
        <w:rPr>
          <w:color w:val="000000" w:themeColor="text1"/>
          <w:sz w:val="28"/>
          <w:szCs w:val="28"/>
        </w:rPr>
        <w:t xml:space="preserve">- </w:t>
      </w:r>
      <w:r w:rsidR="009B2C02" w:rsidRPr="009B2C02">
        <w:rPr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личного подсобного </w:t>
      </w:r>
      <w:r w:rsidR="009B2C02" w:rsidRPr="009B2C02">
        <w:rPr>
          <w:sz w:val="28"/>
          <w:szCs w:val="28"/>
        </w:rPr>
        <w:lastRenderedPageBreak/>
        <w:t xml:space="preserve">хозяйства, садоводства или огородничества, а также земельных участков общего назначения, предусмотренных Федеральным </w:t>
      </w:r>
      <w:hyperlink r:id="rId9" w:history="1">
        <w:r w:rsidR="009B2C02" w:rsidRPr="007F52ED">
          <w:rPr>
            <w:rStyle w:val="a8"/>
            <w:color w:val="auto"/>
            <w:sz w:val="28"/>
            <w:szCs w:val="28"/>
            <w:u w:val="none"/>
          </w:rPr>
          <w:t>законом</w:t>
        </w:r>
      </w:hyperlink>
      <w:r w:rsidR="009B2C02" w:rsidRPr="009B2C02">
        <w:rPr>
          <w:sz w:val="28"/>
          <w:szCs w:val="28"/>
        </w:rPr>
        <w:t xml:space="preserve"> от 29 июля 2017 года N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</w:t>
      </w:r>
      <w:proofErr w:type="gramEnd"/>
      <w:r w:rsidR="009B2C02" w:rsidRPr="009B2C02">
        <w:rPr>
          <w:sz w:val="28"/>
          <w:szCs w:val="28"/>
        </w:rPr>
        <w:t xml:space="preserve"> </w:t>
      </w:r>
      <w:proofErr w:type="gramStart"/>
      <w:r w:rsidR="009B2C02" w:rsidRPr="009B2C02">
        <w:rPr>
          <w:sz w:val="28"/>
          <w:szCs w:val="28"/>
        </w:rPr>
        <w:t>каждого</w:t>
      </w:r>
      <w:proofErr w:type="gramEnd"/>
      <w:r w:rsidR="009B2C02" w:rsidRPr="009B2C02">
        <w:rPr>
          <w:sz w:val="28"/>
          <w:szCs w:val="28"/>
        </w:rPr>
        <w:t xml:space="preserve"> из которых превышает 300 миллионов рублей</w:t>
      </w:r>
      <w:r w:rsidR="00756063" w:rsidRPr="005565DB">
        <w:rPr>
          <w:color w:val="000000" w:themeColor="text1"/>
          <w:sz w:val="28"/>
          <w:szCs w:val="28"/>
        </w:rPr>
        <w:t>;</w:t>
      </w:r>
    </w:p>
    <w:p w:rsidR="00045827" w:rsidRPr="005565DB" w:rsidRDefault="00D85B8E" w:rsidP="003B0A9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565DB">
        <w:rPr>
          <w:color w:val="000000" w:themeColor="text1"/>
          <w:sz w:val="28"/>
          <w:szCs w:val="28"/>
        </w:rPr>
        <w:t>-</w:t>
      </w:r>
      <w:r w:rsidR="009B2C02">
        <w:rPr>
          <w:color w:val="000000" w:themeColor="text1"/>
          <w:sz w:val="28"/>
          <w:szCs w:val="28"/>
        </w:rPr>
        <w:t xml:space="preserve"> </w:t>
      </w:r>
      <w:r w:rsidR="009B2C02" w:rsidRPr="009B2C02">
        <w:rPr>
          <w:sz w:val="28"/>
          <w:szCs w:val="28"/>
        </w:rPr>
        <w:t xml:space="preserve">занятых жилищным фондом и (или) объектами </w:t>
      </w:r>
      <w:hyperlink r:id="rId10" w:history="1">
        <w:r w:rsidR="009B2C02" w:rsidRPr="009B2C02">
          <w:rPr>
            <w:rStyle w:val="a8"/>
            <w:color w:val="auto"/>
            <w:sz w:val="28"/>
            <w:szCs w:val="28"/>
            <w:u w:val="none"/>
          </w:rPr>
          <w:t>инженерной инфраструктуры</w:t>
        </w:r>
      </w:hyperlink>
      <w:r w:rsidR="009B2C02" w:rsidRPr="009B2C02">
        <w:rPr>
          <w:sz w:val="28"/>
          <w:szCs w:val="28"/>
        </w:rPr>
        <w:t xml:space="preserve">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="009B2C02" w:rsidRPr="009B2C02">
        <w:rPr>
          <w:sz w:val="28"/>
          <w:szCs w:val="28"/>
        </w:rPr>
        <w:t xml:space="preserve">, кадастровая стоимость </w:t>
      </w:r>
      <w:proofErr w:type="gramStart"/>
      <w:r w:rsidR="009B2C02" w:rsidRPr="009B2C02">
        <w:rPr>
          <w:sz w:val="28"/>
          <w:szCs w:val="28"/>
        </w:rPr>
        <w:t>каждого</w:t>
      </w:r>
      <w:proofErr w:type="gramEnd"/>
      <w:r w:rsidR="009B2C02" w:rsidRPr="009B2C02">
        <w:rPr>
          <w:sz w:val="28"/>
          <w:szCs w:val="28"/>
        </w:rPr>
        <w:t xml:space="preserve"> из которых превышает 300 миллионов рублей</w:t>
      </w:r>
      <w:r w:rsidR="00756063" w:rsidRPr="005565DB">
        <w:rPr>
          <w:color w:val="000000" w:themeColor="text1"/>
          <w:sz w:val="28"/>
          <w:szCs w:val="28"/>
        </w:rPr>
        <w:t>;</w:t>
      </w:r>
    </w:p>
    <w:p w:rsidR="00497000" w:rsidRPr="005565DB" w:rsidRDefault="00045827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>-</w:t>
      </w:r>
      <w:r w:rsidR="00497000" w:rsidRPr="005565DB">
        <w:rPr>
          <w:color w:val="000000" w:themeColor="text1"/>
          <w:sz w:val="28"/>
          <w:szCs w:val="28"/>
        </w:rPr>
        <w:t xml:space="preserve">ограниченных в обороте в соответствии с </w:t>
      </w:r>
      <w:hyperlink r:id="rId11" w:history="1">
        <w:r w:rsidR="00497000" w:rsidRPr="005565DB">
          <w:rPr>
            <w:color w:val="000000" w:themeColor="text1"/>
            <w:sz w:val="28"/>
            <w:szCs w:val="28"/>
          </w:rPr>
          <w:t>законодательством</w:t>
        </w:r>
      </w:hyperlink>
      <w:r w:rsidR="00497000" w:rsidRPr="005565DB">
        <w:rPr>
          <w:color w:val="000000" w:themeColor="text1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B428BC" w:rsidRPr="005565DB" w:rsidRDefault="00B428BC" w:rsidP="00623D49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>-</w:t>
      </w:r>
      <w:r w:rsidRPr="005565DB">
        <w:rPr>
          <w:b/>
          <w:color w:val="000000" w:themeColor="text1"/>
          <w:sz w:val="28"/>
          <w:szCs w:val="28"/>
        </w:rPr>
        <w:t>1,5 процента</w:t>
      </w:r>
      <w:r w:rsidR="00B82CD2" w:rsidRPr="005565DB">
        <w:rPr>
          <w:color w:val="000000" w:themeColor="text1"/>
          <w:sz w:val="28"/>
          <w:szCs w:val="28"/>
        </w:rPr>
        <w:t xml:space="preserve"> </w:t>
      </w:r>
      <w:r w:rsidR="00497000" w:rsidRPr="005565DB">
        <w:rPr>
          <w:sz w:val="28"/>
          <w:szCs w:val="28"/>
        </w:rPr>
        <w:t>в отношении земельных участков</w:t>
      </w:r>
      <w:r w:rsidR="00045827" w:rsidRPr="005565DB">
        <w:rPr>
          <w:color w:val="000000" w:themeColor="text1"/>
          <w:sz w:val="28"/>
          <w:szCs w:val="28"/>
        </w:rPr>
        <w:t xml:space="preserve"> из земель сельскохозяйственного назначения или земель в составе зон сельскохозяйственного использования в населённых пунктах, не используемых для сельскохозяйственного производства и в отношении прочих земельных участков.</w:t>
      </w:r>
    </w:p>
    <w:p w:rsidR="00EB3C3E" w:rsidRPr="005565DB" w:rsidRDefault="00EB3C3E" w:rsidP="00623D49">
      <w:pPr>
        <w:ind w:firstLine="709"/>
        <w:jc w:val="both"/>
        <w:rPr>
          <w:b/>
          <w:sz w:val="28"/>
          <w:szCs w:val="28"/>
        </w:rPr>
      </w:pPr>
    </w:p>
    <w:p w:rsidR="00B82CD2" w:rsidRPr="005565DB" w:rsidRDefault="00B82CD2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4. Налоговые льготы</w:t>
      </w:r>
    </w:p>
    <w:p w:rsidR="00497000" w:rsidRPr="005565DB" w:rsidRDefault="00497000" w:rsidP="00623D49">
      <w:pPr>
        <w:pStyle w:val="a9"/>
        <w:numPr>
          <w:ilvl w:val="0"/>
          <w:numId w:val="4"/>
        </w:num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5565DB">
        <w:rPr>
          <w:color w:val="000000"/>
          <w:spacing w:val="-1"/>
          <w:sz w:val="28"/>
          <w:szCs w:val="28"/>
        </w:rPr>
        <w:t>Освобождаются от налогообложения:</w:t>
      </w:r>
    </w:p>
    <w:p w:rsidR="00B82CD2" w:rsidRPr="005565DB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 xml:space="preserve">- </w:t>
      </w:r>
      <w:r w:rsidR="00B82CD2" w:rsidRPr="005565DB">
        <w:rPr>
          <w:sz w:val="28"/>
          <w:szCs w:val="28"/>
        </w:rPr>
        <w:t>Многодетные семьи (физические лица, имеющие</w:t>
      </w:r>
      <w:r w:rsidR="006A4694" w:rsidRPr="005565DB">
        <w:rPr>
          <w:sz w:val="28"/>
          <w:szCs w:val="28"/>
        </w:rPr>
        <w:t xml:space="preserve"> троих и более несовершеннолетних детей);</w:t>
      </w:r>
    </w:p>
    <w:p w:rsidR="006A4694" w:rsidRPr="005565DB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 xml:space="preserve">- </w:t>
      </w:r>
      <w:r w:rsidR="006A4694" w:rsidRPr="005565DB">
        <w:rPr>
          <w:sz w:val="28"/>
          <w:szCs w:val="28"/>
        </w:rPr>
        <w:t>одиноко проживающие и неработающие пенсионеры;</w:t>
      </w:r>
    </w:p>
    <w:p w:rsidR="006A4694" w:rsidRPr="005565DB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 xml:space="preserve">- </w:t>
      </w:r>
      <w:r w:rsidR="006A4694" w:rsidRPr="005565DB">
        <w:rPr>
          <w:sz w:val="28"/>
          <w:szCs w:val="28"/>
        </w:rPr>
        <w:t>органы местного самоуправления в отношении всех категорий используемых земель и (или) разрешённого использования земельного участка</w:t>
      </w:r>
    </w:p>
    <w:p w:rsidR="006A4694" w:rsidRPr="005565DB" w:rsidRDefault="00F9159D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3</w:t>
      </w:r>
      <w:r w:rsidR="006A4694" w:rsidRPr="005565DB">
        <w:rPr>
          <w:sz w:val="28"/>
          <w:szCs w:val="28"/>
        </w:rPr>
        <w:t xml:space="preserve">. Применение льгот, установленных настоящей статьёй, производится на </w:t>
      </w:r>
      <w:r w:rsidR="00EB3C3E" w:rsidRPr="005565DB">
        <w:rPr>
          <w:sz w:val="28"/>
          <w:szCs w:val="28"/>
        </w:rPr>
        <w:t xml:space="preserve"> </w:t>
      </w:r>
      <w:proofErr w:type="gramStart"/>
      <w:r w:rsidR="006A4694" w:rsidRPr="005565DB">
        <w:rPr>
          <w:sz w:val="28"/>
          <w:szCs w:val="28"/>
        </w:rPr>
        <w:t>основании</w:t>
      </w:r>
      <w:proofErr w:type="gramEnd"/>
      <w:r w:rsidR="006A4694" w:rsidRPr="005565DB">
        <w:rPr>
          <w:sz w:val="28"/>
          <w:szCs w:val="28"/>
        </w:rPr>
        <w:t xml:space="preserve"> заявления и документов, подтверждающих право на льготу, в том числе на уменьшение налоговой базы, представляемых налогоплательщиком в налоговый орган по своему выбору.</w:t>
      </w:r>
    </w:p>
    <w:p w:rsidR="007D682A" w:rsidRPr="005565DB" w:rsidRDefault="007D682A" w:rsidP="00623D49">
      <w:pPr>
        <w:ind w:firstLine="709"/>
        <w:jc w:val="both"/>
        <w:rPr>
          <w:b/>
          <w:sz w:val="28"/>
          <w:szCs w:val="28"/>
        </w:rPr>
      </w:pPr>
    </w:p>
    <w:p w:rsidR="00BC54CC" w:rsidRPr="005565DB" w:rsidRDefault="00BC54CC" w:rsidP="002F2AF6">
      <w:pPr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5565DB">
        <w:rPr>
          <w:b/>
          <w:bCs/>
          <w:color w:val="000000"/>
          <w:sz w:val="28"/>
          <w:szCs w:val="28"/>
          <w:shd w:val="clear" w:color="auto" w:fill="FFFFFF"/>
        </w:rPr>
        <w:t>Статья 5.</w:t>
      </w:r>
      <w:r w:rsidR="005565DB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565DB">
        <w:rPr>
          <w:b/>
          <w:bCs/>
          <w:color w:val="000000"/>
          <w:sz w:val="28"/>
          <w:szCs w:val="28"/>
          <w:shd w:val="clear" w:color="auto" w:fill="FFFFFF"/>
        </w:rPr>
        <w:t>Порядок и сроки уплаты налога и авансовых платежей по налогу</w:t>
      </w:r>
    </w:p>
    <w:p w:rsidR="00BC54CC" w:rsidRPr="005565DB" w:rsidRDefault="00BC54CC" w:rsidP="00BC54CC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BC54CC" w:rsidRPr="005565DB" w:rsidRDefault="00BC54CC" w:rsidP="005565DB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565DB">
        <w:rPr>
          <w:color w:val="000000"/>
          <w:sz w:val="28"/>
          <w:szCs w:val="28"/>
          <w:shd w:val="clear" w:color="auto" w:fill="FFFFFF"/>
        </w:rPr>
        <w:t>1.</w:t>
      </w:r>
      <w:r w:rsidR="002F2AF6" w:rsidRPr="005565DB">
        <w:rPr>
          <w:color w:val="000000"/>
          <w:sz w:val="28"/>
          <w:szCs w:val="28"/>
          <w:shd w:val="clear" w:color="auto" w:fill="FFFFFF"/>
        </w:rPr>
        <w:t xml:space="preserve"> </w:t>
      </w:r>
      <w:r w:rsidRPr="005565DB">
        <w:rPr>
          <w:color w:val="000000"/>
          <w:sz w:val="28"/>
          <w:szCs w:val="28"/>
          <w:shd w:val="clear" w:color="auto" w:fill="FFFFFF"/>
        </w:rPr>
        <w:t>Налог подлежит уплате налогоплательщиками-организациями в </w:t>
      </w:r>
      <w:hyperlink r:id="rId12" w:history="1">
        <w:r w:rsidRPr="005565DB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срок</w:t>
        </w:r>
      </w:hyperlink>
      <w:r w:rsidRPr="005565DB">
        <w:rPr>
          <w:color w:val="000000"/>
          <w:sz w:val="28"/>
          <w:szCs w:val="28"/>
          <w:shd w:val="clear" w:color="auto" w:fill="FFFFFF"/>
        </w:rPr>
        <w:t xml:space="preserve"> не позднее 28 февраля года, следующего за истекшим налоговым периодом. Авансовые платежи по налогу подлежат уплате </w:t>
      </w:r>
      <w:r w:rsidRPr="005565DB">
        <w:rPr>
          <w:color w:val="000000"/>
          <w:sz w:val="28"/>
          <w:szCs w:val="28"/>
          <w:shd w:val="clear" w:color="auto" w:fill="FFFFFF"/>
        </w:rPr>
        <w:lastRenderedPageBreak/>
        <w:t>налогоплательщиками-организациями в срок не позднее 28-го числа месяца, следующего за истекшим отчетным периодом.</w:t>
      </w:r>
    </w:p>
    <w:p w:rsidR="00BC54CC" w:rsidRPr="005565DB" w:rsidRDefault="00BC54CC" w:rsidP="005565DB">
      <w:pPr>
        <w:ind w:firstLine="708"/>
        <w:jc w:val="both"/>
        <w:rPr>
          <w:b/>
          <w:sz w:val="28"/>
          <w:szCs w:val="28"/>
        </w:rPr>
      </w:pPr>
      <w:r w:rsidRPr="005565DB">
        <w:rPr>
          <w:color w:val="000000"/>
          <w:sz w:val="28"/>
          <w:szCs w:val="28"/>
          <w:shd w:val="clear" w:color="auto" w:fill="FFFFFF"/>
        </w:rPr>
        <w:t>2.</w:t>
      </w:r>
      <w:r w:rsidR="002F2AF6" w:rsidRPr="005565DB">
        <w:rPr>
          <w:color w:val="000000"/>
          <w:sz w:val="28"/>
          <w:szCs w:val="28"/>
          <w:shd w:val="clear" w:color="auto" w:fill="FFFFFF"/>
        </w:rPr>
        <w:t xml:space="preserve"> </w:t>
      </w:r>
      <w:r w:rsidRPr="005565DB">
        <w:rPr>
          <w:color w:val="000000"/>
          <w:sz w:val="28"/>
          <w:szCs w:val="28"/>
          <w:shd w:val="clear" w:color="auto" w:fill="FFFFFF"/>
        </w:rPr>
        <w:t>Налог подлежит уплате налогоплательщиками - физическими лицами в </w:t>
      </w:r>
      <w:hyperlink r:id="rId13" w:history="1">
        <w:r w:rsidRPr="005565DB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срок</w:t>
        </w:r>
      </w:hyperlink>
      <w:r w:rsidRPr="005565DB">
        <w:rPr>
          <w:color w:val="000000"/>
          <w:sz w:val="28"/>
          <w:szCs w:val="28"/>
          <w:shd w:val="clear" w:color="auto" w:fill="FFFFFF"/>
        </w:rPr>
        <w:t> не позднее 1 декабря года, следующего за истекшим налоговым периодом.</w:t>
      </w:r>
    </w:p>
    <w:p w:rsidR="007D682A" w:rsidRPr="005565DB" w:rsidRDefault="007D682A" w:rsidP="00623D49">
      <w:pPr>
        <w:ind w:firstLine="709"/>
        <w:jc w:val="both"/>
        <w:rPr>
          <w:b/>
          <w:sz w:val="28"/>
          <w:szCs w:val="28"/>
        </w:rPr>
      </w:pPr>
    </w:p>
    <w:sectPr w:rsidR="007D682A" w:rsidRPr="005565DB" w:rsidSect="00031E9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E04F7"/>
    <w:multiLevelType w:val="hybridMultilevel"/>
    <w:tmpl w:val="8D6E48A0"/>
    <w:lvl w:ilvl="0" w:tplc="8892B2B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FF139B"/>
    <w:multiLevelType w:val="hybridMultilevel"/>
    <w:tmpl w:val="BA54DF60"/>
    <w:lvl w:ilvl="0" w:tplc="B1C6870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C481911"/>
    <w:multiLevelType w:val="hybridMultilevel"/>
    <w:tmpl w:val="EB3E6736"/>
    <w:lvl w:ilvl="0" w:tplc="62B0752E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5982103D"/>
    <w:multiLevelType w:val="hybridMultilevel"/>
    <w:tmpl w:val="7DEC623A"/>
    <w:lvl w:ilvl="0" w:tplc="AE64E80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6BC12492"/>
    <w:multiLevelType w:val="hybridMultilevel"/>
    <w:tmpl w:val="5E9261C8"/>
    <w:lvl w:ilvl="0" w:tplc="A2A050A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A89"/>
    <w:rsid w:val="00031E9A"/>
    <w:rsid w:val="00045827"/>
    <w:rsid w:val="000769C7"/>
    <w:rsid w:val="00084816"/>
    <w:rsid w:val="000F324E"/>
    <w:rsid w:val="00112101"/>
    <w:rsid w:val="001255AF"/>
    <w:rsid w:val="001C1BF3"/>
    <w:rsid w:val="001D7CA2"/>
    <w:rsid w:val="0028119C"/>
    <w:rsid w:val="002F2AF6"/>
    <w:rsid w:val="003273AA"/>
    <w:rsid w:val="0033518B"/>
    <w:rsid w:val="00347FD5"/>
    <w:rsid w:val="003B0A9E"/>
    <w:rsid w:val="0048072A"/>
    <w:rsid w:val="00497000"/>
    <w:rsid w:val="004A452D"/>
    <w:rsid w:val="004A7599"/>
    <w:rsid w:val="004B0A23"/>
    <w:rsid w:val="004E4C53"/>
    <w:rsid w:val="005144C3"/>
    <w:rsid w:val="00535266"/>
    <w:rsid w:val="005565DB"/>
    <w:rsid w:val="00564AD3"/>
    <w:rsid w:val="00584CA5"/>
    <w:rsid w:val="005E22ED"/>
    <w:rsid w:val="005E524E"/>
    <w:rsid w:val="005E5E59"/>
    <w:rsid w:val="00623D49"/>
    <w:rsid w:val="00660A60"/>
    <w:rsid w:val="0067449F"/>
    <w:rsid w:val="00683A7F"/>
    <w:rsid w:val="006944EF"/>
    <w:rsid w:val="006A4694"/>
    <w:rsid w:val="00715B94"/>
    <w:rsid w:val="00756063"/>
    <w:rsid w:val="007630C8"/>
    <w:rsid w:val="007D682A"/>
    <w:rsid w:val="007F52ED"/>
    <w:rsid w:val="00821F5A"/>
    <w:rsid w:val="008A610D"/>
    <w:rsid w:val="00937F30"/>
    <w:rsid w:val="00965EBC"/>
    <w:rsid w:val="0097794F"/>
    <w:rsid w:val="009B2C02"/>
    <w:rsid w:val="009F13DA"/>
    <w:rsid w:val="00A579F2"/>
    <w:rsid w:val="00A848FD"/>
    <w:rsid w:val="00B27D3D"/>
    <w:rsid w:val="00B428BC"/>
    <w:rsid w:val="00B82CD2"/>
    <w:rsid w:val="00BC54CC"/>
    <w:rsid w:val="00BD0B0C"/>
    <w:rsid w:val="00C375FE"/>
    <w:rsid w:val="00CA678A"/>
    <w:rsid w:val="00CE14AB"/>
    <w:rsid w:val="00D0034C"/>
    <w:rsid w:val="00D35A89"/>
    <w:rsid w:val="00D73428"/>
    <w:rsid w:val="00D85B8E"/>
    <w:rsid w:val="00D87D9A"/>
    <w:rsid w:val="00DA6376"/>
    <w:rsid w:val="00DB7250"/>
    <w:rsid w:val="00E15073"/>
    <w:rsid w:val="00E310BE"/>
    <w:rsid w:val="00EB3C3E"/>
    <w:rsid w:val="00EC3372"/>
    <w:rsid w:val="00ED0B72"/>
    <w:rsid w:val="00F077E1"/>
    <w:rsid w:val="00F17F53"/>
    <w:rsid w:val="00F77B20"/>
    <w:rsid w:val="00F9159D"/>
    <w:rsid w:val="00FD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5A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C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A8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1">
    <w:name w:val="Body Text 2"/>
    <w:basedOn w:val="a"/>
    <w:link w:val="22"/>
    <w:rsid w:val="00D35A89"/>
    <w:pPr>
      <w:spacing w:line="360" w:lineRule="auto"/>
    </w:pPr>
    <w:rPr>
      <w:sz w:val="26"/>
    </w:rPr>
  </w:style>
  <w:style w:type="character" w:customStyle="1" w:styleId="22">
    <w:name w:val="Основной текст 2 Знак"/>
    <w:basedOn w:val="a0"/>
    <w:link w:val="21"/>
    <w:rsid w:val="00D35A8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rsid w:val="00D35A89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D35A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428BC"/>
    <w:pPr>
      <w:spacing w:after="120"/>
    </w:pPr>
  </w:style>
  <w:style w:type="character" w:customStyle="1" w:styleId="a6">
    <w:name w:val="Основной текст Знак"/>
    <w:basedOn w:val="a0"/>
    <w:link w:val="a5"/>
    <w:rsid w:val="00B428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B428BC"/>
    <w:rPr>
      <w:i/>
      <w:iCs/>
    </w:rPr>
  </w:style>
  <w:style w:type="character" w:styleId="a8">
    <w:name w:val="Hyperlink"/>
    <w:basedOn w:val="a0"/>
    <w:uiPriority w:val="99"/>
    <w:unhideWhenUsed/>
    <w:rsid w:val="00B428B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700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9B2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E8C549FC6E53304CA268EE14A1AEF969DF10DAF772628D72500F5A0D737A0ADC28BB7FA028BC25192843B6BFC06D6332D61512C00620B3uD70G" TargetMode="External"/><Relationship Id="rId13" Type="http://schemas.openxmlformats.org/officeDocument/2006/relationships/hyperlink" Target="https://www.consultant.ru/document/cons_doc_LAW_28165/84a402b433c9a74ee1aae5af89136b4f655dcc98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7E8C549FC6E53304CA268EE14A1AEF968D610D8F678628D72500F5A0D737A0ADC28BB7FA028BC231A2843B6BFC06D6332D61512C00620B3uD70G" TargetMode="External"/><Relationship Id="rId12" Type="http://schemas.openxmlformats.org/officeDocument/2006/relationships/hyperlink" Target="https://www.consultant.ru/document/cons_doc_LAW_28165/84a402b433c9a74ee1aae5af89136b4f655dcc9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E8C549FC6E53304CA268EE14A1AEF969DF10DAF07A628D72500F5A0D737A0ACE28E373A12EA2261B3D15E7FAu97CG" TargetMode="External"/><Relationship Id="rId11" Type="http://schemas.openxmlformats.org/officeDocument/2006/relationships/hyperlink" Target="consultantplus://offline/ref=A76FDBD185B61C1E6D7EA424675BDD303B7B1F0B0875EDE4FCC6BC6239864820AE896237F436246F8D44D54EC9FDAA04C4A28C1AE62C99DBV6r6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7E8C549FC6E53304CA268EE14A1AEF968D610D8F678628D72500F5A0D737A0ADC28BB7FA028BC231A2843B6BFC06D6332D61512C00620B3uD7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E8C549FC6E53304CA268EE14A1AEF969DF10DAF07A628D72500F5A0D737A0ACE28E373A12EA2261B3D15E7FAu97C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780E7-02CF-4C4B-B2AD-BD7D4A7BC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30</cp:revision>
  <cp:lastPrinted>2024-09-13T06:54:00Z</cp:lastPrinted>
  <dcterms:created xsi:type="dcterms:W3CDTF">2019-10-30T00:30:00Z</dcterms:created>
  <dcterms:modified xsi:type="dcterms:W3CDTF">2024-09-13T06:58:00Z</dcterms:modified>
</cp:coreProperties>
</file>