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4BF026" w14:textId="77777777" w:rsidR="00F70553" w:rsidRPr="003B33D3" w:rsidRDefault="00F70553" w:rsidP="00F70553">
      <w:pPr>
        <w:pStyle w:val="3"/>
        <w:widowControl w:val="0"/>
        <w:spacing w:line="240" w:lineRule="exact"/>
        <w:jc w:val="center"/>
        <w:rPr>
          <w:sz w:val="28"/>
          <w:szCs w:val="28"/>
        </w:rPr>
      </w:pPr>
      <w:r w:rsidRPr="003B33D3">
        <w:rPr>
          <w:sz w:val="28"/>
          <w:szCs w:val="28"/>
        </w:rPr>
        <w:t>РОССИЙСКАЯ ФЕДЕРАЦИЯ</w:t>
      </w:r>
    </w:p>
    <w:p w14:paraId="4D488372" w14:textId="77777777" w:rsidR="00F70553" w:rsidRPr="003B33D3" w:rsidRDefault="00F70553" w:rsidP="00F70553">
      <w:pPr>
        <w:pStyle w:val="3"/>
        <w:widowControl w:val="0"/>
        <w:spacing w:line="240" w:lineRule="exact"/>
        <w:jc w:val="center"/>
        <w:rPr>
          <w:sz w:val="28"/>
          <w:szCs w:val="28"/>
        </w:rPr>
      </w:pPr>
      <w:r w:rsidRPr="003B33D3">
        <w:rPr>
          <w:sz w:val="28"/>
          <w:szCs w:val="28"/>
        </w:rPr>
        <w:t xml:space="preserve">АМУРСКАЯ ОБЛАСТЬ </w:t>
      </w:r>
    </w:p>
    <w:p w14:paraId="71E79B9B" w14:textId="77777777" w:rsidR="00F70553" w:rsidRPr="003B33D3" w:rsidRDefault="00F70553" w:rsidP="00F70553">
      <w:pPr>
        <w:pStyle w:val="3"/>
        <w:widowControl w:val="0"/>
        <w:spacing w:line="240" w:lineRule="exact"/>
        <w:jc w:val="center"/>
        <w:rPr>
          <w:sz w:val="28"/>
          <w:szCs w:val="28"/>
        </w:rPr>
      </w:pPr>
      <w:r w:rsidRPr="003B33D3">
        <w:rPr>
          <w:sz w:val="28"/>
          <w:szCs w:val="28"/>
        </w:rPr>
        <w:t>КОНСТАНТИНОВСКИЙ РАЙОН</w:t>
      </w:r>
    </w:p>
    <w:p w14:paraId="5D49786D" w14:textId="77777777" w:rsidR="0000396A" w:rsidRPr="003B33D3" w:rsidRDefault="00577BA9" w:rsidP="00F70553">
      <w:pPr>
        <w:pStyle w:val="3"/>
        <w:widowControl w:val="0"/>
        <w:spacing w:line="240" w:lineRule="exact"/>
        <w:jc w:val="center"/>
        <w:rPr>
          <w:sz w:val="28"/>
          <w:szCs w:val="28"/>
        </w:rPr>
      </w:pPr>
      <w:r w:rsidRPr="003B33D3">
        <w:rPr>
          <w:sz w:val="28"/>
          <w:szCs w:val="28"/>
        </w:rPr>
        <w:t>АДМИНИСТРАЦИЯ</w:t>
      </w:r>
      <w:r w:rsidR="0000396A" w:rsidRPr="003B33D3">
        <w:rPr>
          <w:sz w:val="28"/>
          <w:szCs w:val="28"/>
        </w:rPr>
        <w:t xml:space="preserve"> ЗЕНЬКОВСКОГО СЕЛЬСОВЕТА</w:t>
      </w:r>
    </w:p>
    <w:p w14:paraId="669DD5D2" w14:textId="77777777" w:rsidR="0000396A" w:rsidRPr="003B33D3" w:rsidRDefault="0000396A" w:rsidP="00F70553">
      <w:pPr>
        <w:pStyle w:val="3"/>
        <w:widowControl w:val="0"/>
        <w:spacing w:line="240" w:lineRule="exact"/>
        <w:jc w:val="center"/>
        <w:rPr>
          <w:sz w:val="28"/>
          <w:szCs w:val="28"/>
        </w:rPr>
      </w:pPr>
    </w:p>
    <w:p w14:paraId="5020CC87" w14:textId="77777777" w:rsidR="00F70553" w:rsidRPr="003B33D3" w:rsidRDefault="0000396A" w:rsidP="00F70553">
      <w:pPr>
        <w:pStyle w:val="3"/>
        <w:widowControl w:val="0"/>
        <w:spacing w:line="240" w:lineRule="exact"/>
        <w:jc w:val="center"/>
        <w:rPr>
          <w:b/>
          <w:sz w:val="28"/>
          <w:szCs w:val="28"/>
        </w:rPr>
      </w:pPr>
      <w:r w:rsidRPr="003B33D3">
        <w:rPr>
          <w:sz w:val="28"/>
          <w:szCs w:val="28"/>
        </w:rPr>
        <w:t>ПОСТАНОВЛЕНИЕ</w:t>
      </w:r>
    </w:p>
    <w:p w14:paraId="15533ED2" w14:textId="7ECB149A" w:rsidR="002863B4" w:rsidRPr="003B33D3" w:rsidRDefault="00577BA9" w:rsidP="00890D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3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 1</w:t>
      </w:r>
      <w:r w:rsidR="004657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  <w:r w:rsidR="00707239" w:rsidRPr="003B3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.12.202</w:t>
      </w:r>
      <w:r w:rsidR="004657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="00905E71" w:rsidRPr="003B3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2863B4" w:rsidRPr="003B3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года </w:t>
      </w:r>
      <w:r w:rsidR="00890D88" w:rsidRPr="003B3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</w:t>
      </w:r>
      <w:r w:rsidR="004657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</w:t>
      </w:r>
      <w:r w:rsidR="00890D88" w:rsidRPr="003B3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</w:t>
      </w:r>
      <w:r w:rsidR="002863B4" w:rsidRPr="003B3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№ </w:t>
      </w:r>
      <w:r w:rsidR="004657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69</w:t>
      </w:r>
    </w:p>
    <w:p w14:paraId="359DC7B8" w14:textId="77777777" w:rsidR="002863B4" w:rsidRPr="00BB4348" w:rsidRDefault="002863B4" w:rsidP="00890D8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с.</w:t>
      </w:r>
      <w:r w:rsidR="00890D88"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Зеньковка</w:t>
      </w:r>
    </w:p>
    <w:p w14:paraId="5996286C" w14:textId="47FFB863" w:rsidR="00465750" w:rsidRDefault="002863B4" w:rsidP="0046575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 утверждении Программы профилактики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рисков причинения вреда (ущерба)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охраняемым законом ценностям при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осуществлении муниципального контроля в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сфере благоустройства на территории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0D88"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Зеньковского сельсовета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0D88"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Константиновского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муниципального района</w:t>
      </w:r>
      <w:r w:rsidR="007072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14:paraId="0103B7FD" w14:textId="58589698" w:rsidR="002863B4" w:rsidRPr="00465750" w:rsidRDefault="00707239" w:rsidP="0046575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202</w:t>
      </w:r>
      <w:r w:rsidR="004657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год</w:t>
      </w:r>
    </w:p>
    <w:p w14:paraId="06B605BC" w14:textId="77777777" w:rsidR="00577BA9" w:rsidRDefault="00F70553" w:rsidP="003B33D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114E">
        <w:rPr>
          <w:b/>
          <w:noProof/>
          <w:sz w:val="28"/>
          <w:szCs w:val="28"/>
        </w:rPr>
        <w:t xml:space="preserve">    </w:t>
      </w:r>
      <w:r w:rsidRPr="00F70553">
        <w:rPr>
          <w:rFonts w:ascii="Times New Roman" w:hAnsi="Times New Roman" w:cs="Times New Roman"/>
          <w:noProof/>
          <w:sz w:val="28"/>
          <w:szCs w:val="28"/>
        </w:rPr>
        <w:t xml:space="preserve">Рассмотрев  проект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Программы профилактики</w:t>
      </w:r>
      <w:r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рисков причинения вреда (ущерба)</w:t>
      </w:r>
      <w:r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охраняемым законом ценностям при</w:t>
      </w:r>
      <w:r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осуществлении муниципального контроля в</w:t>
      </w:r>
      <w:r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сфере благоустройства на территории</w:t>
      </w:r>
      <w:r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Зеньковского сельсовета</w:t>
      </w:r>
      <w:r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Константиновского мун</w:t>
      </w:r>
      <w:r w:rsidR="000039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иципального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</w:t>
      </w:r>
      <w:r w:rsidR="002863B4"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основании Федерального закона от 31.07.2020 года № 248-ФЗ «О государственном контроле (надзоре) и муниципальном контроле в Российской Федерации», руководствуясь Уставом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Зеньковского сельсовета, </w:t>
      </w:r>
    </w:p>
    <w:p w14:paraId="10069FD8" w14:textId="77777777" w:rsidR="00F70553" w:rsidRPr="00890D88" w:rsidRDefault="0000396A" w:rsidP="003B33D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ПОСТАНОВЛЯЮ</w:t>
      </w:r>
      <w:r w:rsidR="00F70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92ED654" w14:textId="77777777" w:rsidR="002863B4" w:rsidRPr="00890D88" w:rsidRDefault="002863B4" w:rsidP="003B33D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</w:t>
      </w:r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</w:t>
      </w:r>
      <w:r w:rsid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Программа), согласно приложению</w:t>
      </w:r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</w:t>
      </w:r>
      <w:r w:rsid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постановлению.</w:t>
      </w:r>
    </w:p>
    <w:p w14:paraId="44E14732" w14:textId="38519BCF" w:rsidR="00F70553" w:rsidRPr="00F70553" w:rsidRDefault="002863B4" w:rsidP="003B33D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 </w:t>
      </w:r>
      <w:r w:rsidR="00F70553" w:rsidRPr="00F70553">
        <w:rPr>
          <w:rFonts w:ascii="Times New Roman" w:hAnsi="Times New Roman" w:cs="Times New Roman"/>
          <w:sz w:val="28"/>
          <w:szCs w:val="28"/>
        </w:rPr>
        <w:t xml:space="preserve">Обнародовать настоящее </w:t>
      </w:r>
      <w:r w:rsidR="0000396A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F70553" w:rsidRPr="00F70553">
        <w:rPr>
          <w:rFonts w:ascii="Times New Roman" w:hAnsi="Times New Roman" w:cs="Times New Roman"/>
          <w:sz w:val="28"/>
          <w:szCs w:val="28"/>
        </w:rPr>
        <w:t>на информационном</w:t>
      </w:r>
      <w:r w:rsidR="00F70553">
        <w:rPr>
          <w:rFonts w:ascii="Times New Roman" w:hAnsi="Times New Roman" w:cs="Times New Roman"/>
          <w:sz w:val="28"/>
          <w:szCs w:val="28"/>
        </w:rPr>
        <w:t xml:space="preserve"> </w:t>
      </w:r>
      <w:r w:rsidR="00F70553" w:rsidRPr="00F70553">
        <w:rPr>
          <w:rFonts w:ascii="Times New Roman" w:hAnsi="Times New Roman" w:cs="Times New Roman"/>
          <w:sz w:val="28"/>
          <w:szCs w:val="28"/>
        </w:rPr>
        <w:t>стенде в здании администрации сельсовета и на официальном сайте администрации.</w:t>
      </w:r>
    </w:p>
    <w:p w14:paraId="11750FE6" w14:textId="77777777" w:rsidR="00F70553" w:rsidRDefault="00F70553" w:rsidP="00577BA9">
      <w:pPr>
        <w:widowControl w:val="0"/>
        <w:rPr>
          <w:rFonts w:ascii="Times New Roman" w:hAnsi="Times New Roman" w:cs="Times New Roman"/>
          <w:sz w:val="28"/>
          <w:szCs w:val="28"/>
        </w:rPr>
      </w:pPr>
    </w:p>
    <w:p w14:paraId="52EFB003" w14:textId="77777777" w:rsidR="00577BA9" w:rsidRPr="00F70553" w:rsidRDefault="00577BA9" w:rsidP="00577BA9">
      <w:pPr>
        <w:widowControl w:val="0"/>
        <w:rPr>
          <w:rFonts w:ascii="Times New Roman" w:hAnsi="Times New Roman" w:cs="Times New Roman"/>
        </w:rPr>
      </w:pPr>
    </w:p>
    <w:p w14:paraId="50404B8A" w14:textId="77777777" w:rsidR="00F70553" w:rsidRPr="00F70553" w:rsidRDefault="00F70553" w:rsidP="00F70553">
      <w:pPr>
        <w:widowControl w:val="0"/>
        <w:rPr>
          <w:rFonts w:ascii="Times New Roman" w:hAnsi="Times New Roman" w:cs="Times New Roman"/>
          <w:sz w:val="28"/>
          <w:szCs w:val="28"/>
        </w:rPr>
      </w:pPr>
      <w:r w:rsidRPr="00F70553">
        <w:rPr>
          <w:rFonts w:ascii="Times New Roman" w:hAnsi="Times New Roman" w:cs="Times New Roman"/>
          <w:sz w:val="28"/>
          <w:szCs w:val="28"/>
        </w:rPr>
        <w:t xml:space="preserve">Глава  Зеньковского сельсовета                                     </w:t>
      </w:r>
      <w:r w:rsidR="00577BA9">
        <w:rPr>
          <w:rFonts w:ascii="Times New Roman" w:hAnsi="Times New Roman" w:cs="Times New Roman"/>
          <w:sz w:val="28"/>
          <w:szCs w:val="28"/>
        </w:rPr>
        <w:t>И.Г.Жилина</w:t>
      </w:r>
      <w:r w:rsidRPr="00F7055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14:paraId="4D9ECEEA" w14:textId="77777777" w:rsidR="00890D88" w:rsidRDefault="00890D88" w:rsidP="00F705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6074C26B" w14:textId="77777777" w:rsidR="00F70553" w:rsidRDefault="00F70553" w:rsidP="00F7055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14:paraId="7A5373C9" w14:textId="77777777" w:rsidR="00890D88" w:rsidRDefault="00890D88" w:rsidP="002863B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14:paraId="6E8DDBF4" w14:textId="77777777" w:rsidR="00890D88" w:rsidRDefault="00890D88" w:rsidP="002863B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14:paraId="533C1C3F" w14:textId="77777777" w:rsidR="0000396A" w:rsidRDefault="0000396A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414796C" w14:textId="77777777" w:rsidR="00577BA9" w:rsidRDefault="00577BA9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830A96" w14:textId="77777777" w:rsidR="0000396A" w:rsidRDefault="0000396A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E39FAFB" w14:textId="77777777" w:rsidR="005243DA" w:rsidRDefault="005243DA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15E2489" w14:textId="77777777" w:rsidR="002863B4" w:rsidRPr="00967869" w:rsidRDefault="002863B4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14:paraId="03AC5BD6" w14:textId="77777777" w:rsidR="002863B4" w:rsidRDefault="002863B4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r w:rsidR="00003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Постановлению</w:t>
      </w:r>
    </w:p>
    <w:p w14:paraId="064BDFD6" w14:textId="77777777" w:rsidR="0000396A" w:rsidRDefault="0000396A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 сельсовета</w:t>
      </w:r>
    </w:p>
    <w:p w14:paraId="27D6C5F9" w14:textId="7E1B09EE" w:rsidR="002863B4" w:rsidRPr="00967869" w:rsidRDefault="00707239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</w:t>
      </w:r>
      <w:r w:rsidR="004657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.12.202</w:t>
      </w:r>
      <w:r w:rsidR="004657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2863B4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4657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69</w:t>
      </w:r>
    </w:p>
    <w:p w14:paraId="7575A1E4" w14:textId="77777777" w:rsidR="002863B4" w:rsidRPr="00967869" w:rsidRDefault="002863B4" w:rsidP="009678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Программа</w:t>
      </w:r>
    </w:p>
    <w:p w14:paraId="3CD0B020" w14:textId="61FE0063" w:rsidR="002863B4" w:rsidRPr="00967869" w:rsidRDefault="002863B4" w:rsidP="002863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967869" w:rsidRPr="009678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Зеньковского сельсовета</w:t>
      </w:r>
      <w:r w:rsidR="007072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202</w:t>
      </w:r>
      <w:r w:rsidR="004657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7072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</w:t>
      </w:r>
    </w:p>
    <w:p w14:paraId="2D017EB0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1.Общие положения</w:t>
      </w:r>
    </w:p>
    <w:p w14:paraId="2D65EF38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На территории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Константиновского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осуществляется муниципальный контроль в сфере благоустройства:</w:t>
      </w:r>
    </w:p>
    <w:p w14:paraId="3A97038C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Функции муниципального контроля осуществляет — администрация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 Константиновского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района.</w:t>
      </w:r>
    </w:p>
    <w:p w14:paraId="4E6FE148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В соответствии с действующим законодательством, муниципальный контроль осуществляется в форме проведения внеплановых проверок соблюдения на территории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 Константиновского муниципального района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согласно нормативно правовых актов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Зеньковского сельсовета Константиновского муниципального района 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сельское поселение).</w:t>
      </w:r>
    </w:p>
    <w:p w14:paraId="352275AD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 Проведенный анализ показал, что основными причинами, факторами и условиями, способствующими нарушению требований в сфере благоустройства подконтрольными субъектами на территории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 Константиновского муниципального района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являются:</w:t>
      </w:r>
    </w:p>
    <w:p w14:paraId="0609449E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не сформировано понимание исполнения требований в сфере благоустройства у подконтрольных субъектов;</w:t>
      </w:r>
    </w:p>
    <w:p w14:paraId="2C9A21EA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необходимость дополнительного информирования подконтрольных субъектов по вопросам соблюдения требований в сфере благоустройства;</w:t>
      </w:r>
    </w:p>
    <w:p w14:paraId="3013D08C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не создана система обратной связи с подконтрольными субъектами по вопросам применения требований правил благоустройства, в том числе с использованием современных информационно-телекоммуникационных технологий.</w:t>
      </w:r>
    </w:p>
    <w:p w14:paraId="033449BA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1.4. Предостережения о недопустимости нарушения (неисполнения) требований установленных международными договорами Российской Федерации, федеральными законами и принимаемыми в соответствии сними нормативными правовыми актами в сфере благоустройства сельского поселения в соответствии со ст. 44 Федерального закона от 26.12.2008 № 248-ФЗ «О государственном контроле (надзоре) и муниципальном контроле в Российской Федерации», если иной порядок не установлен федеральным законом, выдаются Администрацией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Зеньковского сельсовета Константиновского муниципального района 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Администрация).</w:t>
      </w:r>
    </w:p>
    <w:p w14:paraId="07FD2743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1.5. Программа профилактики рисков причинения вреда (ущерба) охраняемым законом ценностям (далее - программа профилактики рисков причинения вреда) в рамках осуществления муниципального контроля в сфере благоустройства на следующий год утверждается ежегодно, до 20 декабря текущего года.</w:t>
      </w:r>
    </w:p>
    <w:p w14:paraId="15D7DBC9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1.6. Для целей настоящей Программы используются следующие основные термины и их определения:</w:t>
      </w:r>
    </w:p>
    <w:p w14:paraId="15175919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Профилактическое мероприятие - мероприятие, проводимое Администрацией в целях предупреждения возможного нарушения всеми контролируемыми лицами обязательных требований, направленное на снижение рисков причинения ущерба охраняемым законом ценностям и отвечающее следующим признакам:</w:t>
      </w:r>
    </w:p>
    <w:p w14:paraId="3BC1C952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отсутствие принуждения и рекомендательный характер мероприятий для подконтрольных субъектов;</w:t>
      </w:r>
    </w:p>
    <w:p w14:paraId="14551796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отсутствие неблагоприятных последствий (вред, ущерб или угроза их причинения, применение санкций, выдача предписаний, предостережений о недопустимости нарушения обязательных требований, привлечение к ответственности) в отношении подконтрольных субъектов;</w:t>
      </w:r>
    </w:p>
    <w:p w14:paraId="1F76878C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направленность на выявление причин и факторов несоблюдения обязательных требований;</w:t>
      </w:r>
    </w:p>
    <w:p w14:paraId="213AC63A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отсутствие организационной связи с мероприятиями по контролю.</w:t>
      </w:r>
    </w:p>
    <w:p w14:paraId="66D353AB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Обязательные требования - требования к деятельности подконтрольных субъектов, а также к выполняемой ими работе, имеющие обязательный характер.</w:t>
      </w:r>
    </w:p>
    <w:p w14:paraId="543DB497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Подконтрольные субъекты - юридические лица и индивидуальные предприниматели, осуществляющие деятельность в границах сельского поселения, обеспечивающие благоустройство на прилегающей территории.</w:t>
      </w:r>
    </w:p>
    <w:p w14:paraId="5E45ED27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Цели и задачи Программы</w:t>
      </w:r>
    </w:p>
    <w:p w14:paraId="3BA7EB60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Цели Программы:</w:t>
      </w:r>
    </w:p>
    <w:p w14:paraId="33FDA588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Предупреждение и профилактика нарушений требований правил благоустройства юридическими лицами, индивидуальными предпринимателями, гражданами.</w:t>
      </w:r>
    </w:p>
    <w:p w14:paraId="24C41C36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Повышение уровня благоустройства, соблюдения чистоты и порядка.</w:t>
      </w:r>
    </w:p>
    <w:p w14:paraId="127B1A3D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Предотвращение угрозы безопасности жизни и здоровья людей.</w:t>
      </w:r>
    </w:p>
    <w:p w14:paraId="17AA48BD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Увеличение доли хозяйствующих субъектов, соблюдающих требования в сфере благоустройства.</w:t>
      </w:r>
    </w:p>
    <w:p w14:paraId="7AB5456F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Задачи Программы:</w:t>
      </w:r>
    </w:p>
    <w:p w14:paraId="1735BE2B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– укрепление системы профилактики нарушений обязательных требований, установленных законодательством, путем активизации профилактической деятельности Администрации;</w:t>
      </w:r>
    </w:p>
    <w:p w14:paraId="03CD416E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формирование у всех участников контрольной деятельности единого понимания обязательных требований при осуществлении предпринимательской деятельности;</w:t>
      </w:r>
    </w:p>
    <w:p w14:paraId="7453C936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повышение прозрачности осуществляемой Администрацией контрольной деятельности;</w:t>
      </w:r>
    </w:p>
    <w:p w14:paraId="4D5B1BEB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стимулирование добросовестного соблюдения обязательных требований всеми контролируемыми лицами;</w:t>
      </w:r>
    </w:p>
    <w:p w14:paraId="3B4AF797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создание системы консультирования и информирования подконтрольных субъектов.</w:t>
      </w:r>
    </w:p>
    <w:p w14:paraId="460920F0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План мероприятий Программы</w:t>
      </w:r>
    </w:p>
    <w:p w14:paraId="67418328" w14:textId="0873EE90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Программы достигаются посредством реализации мероприятий, предусмотренных планом мероприятий по профилактике нарушений</w:t>
      </w:r>
      <w:r w:rsidR="00707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сфере благоустройства на 202</w:t>
      </w:r>
      <w:r w:rsidR="004657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и планируемый период (Приложение к Программе).</w:t>
      </w:r>
    </w:p>
    <w:p w14:paraId="57518BEB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Целевые показатели Программы</w:t>
      </w:r>
    </w:p>
    <w:p w14:paraId="6E718FE8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выполнения мероприятий, предусмотренных планом мероприятий по профилактике нарушений является снижение уровня нарушений субъектами, в отношении которых осуществляется муниципальный контроль, обязательных требований.</w:t>
      </w:r>
    </w:p>
    <w:p w14:paraId="15AAB9CF" w14:textId="77777777" w:rsidR="00967869" w:rsidRPr="00967869" w:rsidRDefault="002863B4" w:rsidP="009678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Сведения о результатах профилактической работы за год размещаются в виде годового отчета об осущес</w:t>
      </w:r>
      <w:r w:rsid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твлении муниципального контроля</w:t>
      </w:r>
    </w:p>
    <w:p w14:paraId="51A6FDDC" w14:textId="77777777" w:rsidR="005243DA" w:rsidRDefault="005243DA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0E65BB97" w14:textId="77777777"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6FDA3B16" w14:textId="77777777"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2219B3C7" w14:textId="77777777"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4F12ABA3" w14:textId="77777777"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1A4F7DF5" w14:textId="77777777"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769FEF80" w14:textId="77777777"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70B3F6FC" w14:textId="77777777"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43171A8E" w14:textId="77777777"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6862A0E9" w14:textId="77777777"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2AC3F6FE" w14:textId="77777777"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3AE73AC7" w14:textId="77777777"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53C6A93A" w14:textId="77777777"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0756F41C" w14:textId="77777777" w:rsidR="005243DA" w:rsidRPr="005243DA" w:rsidRDefault="005243DA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243D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</w:t>
      </w:r>
    </w:p>
    <w:p w14:paraId="2DDF8813" w14:textId="77777777" w:rsidR="002863B4" w:rsidRPr="005243DA" w:rsidRDefault="002863B4" w:rsidP="002863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4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 мероприятий</w:t>
      </w:r>
    </w:p>
    <w:p w14:paraId="737419B1" w14:textId="56835B78" w:rsidR="002863B4" w:rsidRPr="005243DA" w:rsidRDefault="002863B4" w:rsidP="005243D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24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 профилактике нарушений в рамках осуществления муниципального контроля в сфере благоустройства на территории </w:t>
      </w:r>
      <w:r w:rsidR="00967869" w:rsidRPr="005243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Зеньковского сельсовета Константиновского муниципального района</w:t>
      </w:r>
      <w:r w:rsidR="005243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5243DA" w:rsidRPr="00524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202</w:t>
      </w:r>
      <w:r w:rsidR="004657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524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 </w:t>
      </w: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17"/>
        <w:gridCol w:w="6683"/>
        <w:gridCol w:w="1700"/>
      </w:tblGrid>
      <w:tr w:rsidR="002863B4" w:rsidRPr="005243DA" w14:paraId="42D4CEA6" w14:textId="77777777" w:rsidTr="00BD214F">
        <w:trPr>
          <w:trHeight w:val="502"/>
        </w:trPr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0A7E81" w14:textId="77777777"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  п/п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A40795" w14:textId="77777777"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C3CE7A" w14:textId="77777777"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исполнения</w:t>
            </w:r>
          </w:p>
        </w:tc>
      </w:tr>
      <w:tr w:rsidR="002863B4" w:rsidRPr="005243DA" w14:paraId="799C349D" w14:textId="77777777" w:rsidTr="00BD214F">
        <w:trPr>
          <w:trHeight w:val="1945"/>
        </w:trPr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089636" w14:textId="77777777"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7782A3" w14:textId="77777777"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Размещение на официальном сайте администрации </w:t>
            </w:r>
            <w:r w:rsidR="00967869"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Зеньковского сельсовета Константиновского муниципального района </w:t>
            </w: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сети «Интернет» перечня нормативных правовых актов или их отдельных частей, содержащих обязательные </w:t>
            </w:r>
            <w:proofErr w:type="gramStart"/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требования,   </w:t>
            </w:r>
            <w:proofErr w:type="gramEnd"/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соблюдения которых является предметом муниципального  контроля, а также  текстов соответствующих нормативных правовых актов.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DB8C24" w14:textId="77777777" w:rsidR="002863B4" w:rsidRPr="005243DA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 по мере необходимости</w:t>
            </w:r>
          </w:p>
        </w:tc>
      </w:tr>
      <w:tr w:rsidR="002863B4" w:rsidRPr="005243DA" w14:paraId="6244AEF4" w14:textId="77777777" w:rsidTr="00BD214F"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9B6EAE" w14:textId="77777777"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F20EF4" w14:textId="77777777"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Информирование  субъектов, в отношении которых осуществляется муниципальный контроль о проведении семинаров и конференций,  разъяснительной  работы  в  средствах массовой  информации  и  иными  способами.  В  случае изменения обязательных требований, подготавливать и распространять   комментарии   о   содержании   новых нормативных правовых актов, устанавливающих обязательные  требования,  внесенных  изменениях  в действующие акты, сроках и порядке вступления их в действие, а также   рекомендации   о  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34AFAF" w14:textId="77777777" w:rsidR="002863B4" w:rsidRPr="005243DA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 по мере необходимости</w:t>
            </w:r>
          </w:p>
        </w:tc>
      </w:tr>
      <w:tr w:rsidR="002863B4" w:rsidRPr="005243DA" w14:paraId="5F37992D" w14:textId="77777777" w:rsidTr="00BD214F"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F8B36F" w14:textId="77777777"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089FA4" w14:textId="77777777"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Рассмотрение жалоб (Разъяснение порядка исполнения требований в сфере благоустройства)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E102DB" w14:textId="77777777" w:rsidR="002863B4" w:rsidRPr="005243DA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мере поступления</w:t>
            </w:r>
          </w:p>
        </w:tc>
      </w:tr>
      <w:tr w:rsidR="002863B4" w:rsidRPr="005243DA" w14:paraId="720FF366" w14:textId="77777777" w:rsidTr="00BD214F"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FC2970" w14:textId="77777777"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CEA293" w14:textId="77777777"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Выдача предостережений о недопустимости нарушения обязательных требований, в соответствии с Федеральным законом от 31.07.2020 № 248-ФЗ «О  государственном контроле (надзоре) и муниципальном контроле в Российской Федерации»,   если   иной   порядок   не   установлен федеральным законом.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3FC907" w14:textId="77777777" w:rsidR="002863B4" w:rsidRPr="005243DA" w:rsidRDefault="002863B4" w:rsidP="00BD214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результатам внеплановых проверок </w:t>
            </w:r>
          </w:p>
        </w:tc>
      </w:tr>
      <w:tr w:rsidR="002863B4" w:rsidRPr="005243DA" w14:paraId="27C85615" w14:textId="77777777" w:rsidTr="00BD214F">
        <w:trPr>
          <w:trHeight w:val="1288"/>
        </w:trPr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F9726F" w14:textId="77777777"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A7F932" w14:textId="77777777"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и обобщение правоприменительной практики, выявление наиболее часто встречающихся случаев нарушения требований в сфере благоустройства, классификация причин и условий возникновения типовых нарушений требований в сфере благоустройства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0FCA14" w14:textId="77777777" w:rsidR="002863B4" w:rsidRPr="005243DA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BD214F" w:rsidRPr="005243DA" w14:paraId="78EF99C7" w14:textId="77777777" w:rsidTr="00BD214F"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9B1DFF" w14:textId="77777777" w:rsidR="00BD214F" w:rsidRPr="005243DA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DAAC96" w14:textId="77777777" w:rsidR="00BD214F" w:rsidRPr="00BD214F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Профилактический визит</w:t>
            </w:r>
            <w:r w:rsidRPr="00BD214F">
              <w:rPr>
                <w:rFonts w:ascii="Times New Roman" w:hAnsi="Times New Roman" w:cs="Times New Roman"/>
                <w:color w:val="181819"/>
                <w:sz w:val="24"/>
                <w:szCs w:val="24"/>
                <w:shd w:val="clear" w:color="auto" w:fill="FFFFFF"/>
              </w:rPr>
              <w:t xml:space="preserve">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1BAE04" w14:textId="77777777" w:rsidR="00BD214F" w:rsidRPr="00BD214F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 по мере необходимости</w:t>
            </w:r>
          </w:p>
        </w:tc>
      </w:tr>
    </w:tbl>
    <w:p w14:paraId="1AEB6EB1" w14:textId="77777777" w:rsidR="00000000" w:rsidRDefault="00000000"/>
    <w:sectPr w:rsidR="006E75B4" w:rsidSect="005243D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3929FA"/>
    <w:multiLevelType w:val="hybridMultilevel"/>
    <w:tmpl w:val="0F6AD1BE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00717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63B4"/>
    <w:rsid w:val="0000396A"/>
    <w:rsid w:val="00102D78"/>
    <w:rsid w:val="002443C0"/>
    <w:rsid w:val="002863B4"/>
    <w:rsid w:val="00376430"/>
    <w:rsid w:val="00382B8A"/>
    <w:rsid w:val="003B33D3"/>
    <w:rsid w:val="00465750"/>
    <w:rsid w:val="005243DA"/>
    <w:rsid w:val="00577BA9"/>
    <w:rsid w:val="00591E16"/>
    <w:rsid w:val="0059643F"/>
    <w:rsid w:val="00700644"/>
    <w:rsid w:val="00707239"/>
    <w:rsid w:val="00824CE5"/>
    <w:rsid w:val="00890D88"/>
    <w:rsid w:val="00905E71"/>
    <w:rsid w:val="00967869"/>
    <w:rsid w:val="009D2D31"/>
    <w:rsid w:val="009E7FCA"/>
    <w:rsid w:val="009F6E37"/>
    <w:rsid w:val="00BB4348"/>
    <w:rsid w:val="00BD214F"/>
    <w:rsid w:val="00E1068A"/>
    <w:rsid w:val="00E67118"/>
    <w:rsid w:val="00EC4E29"/>
    <w:rsid w:val="00ED3AB4"/>
    <w:rsid w:val="00F129B0"/>
    <w:rsid w:val="00F70553"/>
    <w:rsid w:val="00FB1CCF"/>
    <w:rsid w:val="00FF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2F670"/>
  <w15:docId w15:val="{8B63567D-39C8-4222-8F2E-F778FED2C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4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6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63B4"/>
    <w:rPr>
      <w:b/>
      <w:bCs/>
    </w:rPr>
  </w:style>
  <w:style w:type="paragraph" w:styleId="3">
    <w:name w:val="Body Text 3"/>
    <w:basedOn w:val="a"/>
    <w:link w:val="30"/>
    <w:rsid w:val="00F7055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F70553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60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1361</Words>
  <Characters>7763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18</cp:revision>
  <cp:lastPrinted>2024-12-11T00:35:00Z</cp:lastPrinted>
  <dcterms:created xsi:type="dcterms:W3CDTF">2021-10-18T00:49:00Z</dcterms:created>
  <dcterms:modified xsi:type="dcterms:W3CDTF">2024-12-11T00:36:00Z</dcterms:modified>
</cp:coreProperties>
</file>