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DA9" w:rsidRDefault="00F64DA9" w:rsidP="00F64DA9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F64DA9" w:rsidRDefault="00F64DA9" w:rsidP="00F64DA9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F64DA9" w:rsidRDefault="00F64DA9" w:rsidP="00F64DA9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F64DA9" w:rsidRDefault="00F64DA9" w:rsidP="00F64DA9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F64DA9" w:rsidRDefault="00F64DA9" w:rsidP="00F64DA9">
      <w:pPr>
        <w:jc w:val="center"/>
        <w:rPr>
          <w:sz w:val="28"/>
          <w:szCs w:val="28"/>
        </w:rPr>
      </w:pPr>
    </w:p>
    <w:p w:rsidR="00F64DA9" w:rsidRDefault="00F64DA9" w:rsidP="00F64DA9">
      <w:pPr>
        <w:jc w:val="center"/>
        <w:rPr>
          <w:sz w:val="28"/>
          <w:szCs w:val="28"/>
        </w:rPr>
      </w:pPr>
    </w:p>
    <w:p w:rsidR="00F64DA9" w:rsidRDefault="00F64DA9" w:rsidP="00F64DA9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F64DA9" w:rsidRDefault="00F64DA9" w:rsidP="00F64DA9">
      <w:pPr>
        <w:tabs>
          <w:tab w:val="left" w:pos="4200"/>
        </w:tabs>
        <w:ind w:firstLine="374"/>
        <w:jc w:val="both"/>
        <w:rPr>
          <w:sz w:val="32"/>
          <w:szCs w:val="32"/>
        </w:rPr>
      </w:pPr>
    </w:p>
    <w:p w:rsidR="00F64DA9" w:rsidRDefault="00F64DA9" w:rsidP="00F64DA9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>
        <w:rPr>
          <w:sz w:val="28"/>
          <w:szCs w:val="28"/>
        </w:rPr>
        <w:t>от 04.04.2026                                  с. Зеньковка                                          № 6</w:t>
      </w:r>
    </w:p>
    <w:p w:rsidR="00F64DA9" w:rsidRDefault="00F64DA9" w:rsidP="00F64DA9">
      <w:pPr>
        <w:tabs>
          <w:tab w:val="left" w:pos="4200"/>
        </w:tabs>
        <w:jc w:val="both"/>
        <w:rPr>
          <w:sz w:val="28"/>
          <w:szCs w:val="28"/>
        </w:rPr>
      </w:pPr>
    </w:p>
    <w:p w:rsidR="00F64DA9" w:rsidRDefault="00F64DA9" w:rsidP="00F64DA9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установлении </w:t>
      </w:r>
      <w:proofErr w:type="gramStart"/>
      <w:r>
        <w:rPr>
          <w:sz w:val="28"/>
          <w:szCs w:val="28"/>
        </w:rPr>
        <w:t>особого</w:t>
      </w:r>
      <w:proofErr w:type="gramEnd"/>
      <w:r>
        <w:rPr>
          <w:sz w:val="28"/>
          <w:szCs w:val="28"/>
        </w:rPr>
        <w:t xml:space="preserve"> </w:t>
      </w:r>
    </w:p>
    <w:p w:rsidR="00F64DA9" w:rsidRDefault="00F64DA9" w:rsidP="00F64DA9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противопожарного режима на территории </w:t>
      </w:r>
    </w:p>
    <w:p w:rsidR="00F64DA9" w:rsidRDefault="00F64DA9" w:rsidP="00F64DA9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Зеньковского сельсовета </w:t>
      </w:r>
    </w:p>
    <w:p w:rsidR="00F64DA9" w:rsidRDefault="00F64DA9" w:rsidP="00F64DA9">
      <w:pPr>
        <w:tabs>
          <w:tab w:val="left" w:pos="4200"/>
        </w:tabs>
        <w:jc w:val="both"/>
        <w:rPr>
          <w:sz w:val="28"/>
          <w:szCs w:val="28"/>
        </w:rPr>
      </w:pPr>
    </w:p>
    <w:p w:rsidR="00F64DA9" w:rsidRDefault="00F64DA9" w:rsidP="00F64DA9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 w:rsidRPr="00F64DA9">
        <w:rPr>
          <w:sz w:val="28"/>
          <w:szCs w:val="28"/>
        </w:rPr>
        <w:t>В соответствии с Лесным кодексом Российской Федерации, Федеральным законом от 21.12.1994 № 69-ФЗ «О пожарной безопасности», Законом Амурской области от 08.02.2005 № 432-03 «О пожарной безопасности», в связи с ухудшением пожароопасной обстановки на территории Амурской области, в целях предупреждения пожаров, предотвращения значительных материальных потерь и создания условий по недопущению гибели людей, а также на основании постановления Правительства Амурской области от 31.03.2026 № 215</w:t>
      </w:r>
      <w:proofErr w:type="gramEnd"/>
      <w:r w:rsidRPr="00F64DA9">
        <w:rPr>
          <w:sz w:val="28"/>
          <w:szCs w:val="28"/>
        </w:rPr>
        <w:t xml:space="preserve"> «Об установлении особого противопожарного режима на территории Амурской области</w:t>
      </w:r>
      <w:proofErr w:type="gramStart"/>
      <w:r w:rsidRPr="00F64DA9">
        <w:rPr>
          <w:sz w:val="28"/>
          <w:szCs w:val="28"/>
        </w:rPr>
        <w:t>»:,</w:t>
      </w:r>
      <w:r>
        <w:rPr>
          <w:sz w:val="28"/>
          <w:szCs w:val="28"/>
        </w:rPr>
        <w:t xml:space="preserve"> </w:t>
      </w:r>
      <w:proofErr w:type="gramEnd"/>
      <w:r>
        <w:rPr>
          <w:sz w:val="28"/>
          <w:szCs w:val="28"/>
        </w:rPr>
        <w:t>распоряжения администрации Константиновского района от 03.04.2026 № 242-р «Об установлении особого противопожарного режима на территории Константиновского района:</w:t>
      </w:r>
    </w:p>
    <w:p w:rsidR="00F64DA9" w:rsidRDefault="00F64DA9" w:rsidP="00F64DA9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на территории Зеньковского сельсовета с 04.04.2026 года и до особого распоряжения особый противопожарный режим. </w:t>
      </w:r>
    </w:p>
    <w:p w:rsidR="00F64DA9" w:rsidRDefault="00F64DA9" w:rsidP="00F64DA9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Держать в полной готовности все имеющиеся на подведомственных территориях силы и средства для ликвидации возможных чрезвычайных ситуаций.</w:t>
      </w:r>
    </w:p>
    <w:p w:rsidR="00F64DA9" w:rsidRDefault="00F64DA9" w:rsidP="00F64DA9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взаимодействие с дежурными службами, находящимися на территории муниципального образования.</w:t>
      </w:r>
    </w:p>
    <w:p w:rsidR="00F64DA9" w:rsidRDefault="00F64DA9" w:rsidP="00F64DA9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Обеспечить работоспособность источников автономного энергоснабжения на </w:t>
      </w:r>
      <w:proofErr w:type="gramStart"/>
      <w:r>
        <w:rPr>
          <w:sz w:val="28"/>
          <w:szCs w:val="28"/>
        </w:rPr>
        <w:t>объектах</w:t>
      </w:r>
      <w:proofErr w:type="gramEnd"/>
      <w:r>
        <w:rPr>
          <w:sz w:val="28"/>
          <w:szCs w:val="28"/>
        </w:rPr>
        <w:t xml:space="preserve"> жизнеобеспечения и социально-значимых объектах.</w:t>
      </w:r>
    </w:p>
    <w:p w:rsidR="00F64DA9" w:rsidRDefault="00F64DA9" w:rsidP="00F64DA9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Запретить проведение отжигов на территории Зеньковского сельсовета.</w:t>
      </w:r>
    </w:p>
    <w:p w:rsidR="00F64DA9" w:rsidRDefault="00F64DA9" w:rsidP="00F64DA9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F64DA9" w:rsidRDefault="00F64DA9" w:rsidP="00F64DA9">
      <w:pPr>
        <w:pStyle w:val="a3"/>
        <w:tabs>
          <w:tab w:val="left" w:pos="4200"/>
        </w:tabs>
        <w:jc w:val="both"/>
        <w:rPr>
          <w:sz w:val="28"/>
          <w:szCs w:val="28"/>
        </w:rPr>
      </w:pPr>
    </w:p>
    <w:p w:rsidR="00F64DA9" w:rsidRDefault="00F64DA9" w:rsidP="00F64DA9">
      <w:pPr>
        <w:tabs>
          <w:tab w:val="left" w:pos="4200"/>
        </w:tabs>
        <w:rPr>
          <w:sz w:val="28"/>
          <w:szCs w:val="28"/>
        </w:rPr>
      </w:pPr>
    </w:p>
    <w:p w:rsidR="00F64DA9" w:rsidRDefault="00F64DA9" w:rsidP="00F64DA9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Глава  Зеньковского сельсовета                                      И.Г.Жилина</w:t>
      </w:r>
    </w:p>
    <w:p w:rsidR="00615E45" w:rsidRDefault="00615E45"/>
    <w:sectPr w:rsidR="00615E45" w:rsidSect="00615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E61EF4"/>
    <w:multiLevelType w:val="hybridMultilevel"/>
    <w:tmpl w:val="42AE629A"/>
    <w:lvl w:ilvl="0" w:tplc="37E6FE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64DA9"/>
    <w:rsid w:val="00615E45"/>
    <w:rsid w:val="00F64D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DA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D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23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263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2026-04-06T23:34:00Z</cp:lastPrinted>
  <dcterms:created xsi:type="dcterms:W3CDTF">2026-04-06T23:28:00Z</dcterms:created>
  <dcterms:modified xsi:type="dcterms:W3CDTF">2026-04-06T23:38:00Z</dcterms:modified>
</cp:coreProperties>
</file>