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340" w:rsidRPr="00B02D99" w:rsidRDefault="00615340" w:rsidP="00615340">
      <w:pPr>
        <w:jc w:val="center"/>
      </w:pPr>
      <w:r w:rsidRPr="00B02D99">
        <w:t>РОССИЙСКАЯ ФЕДЕРАЦИЯ</w:t>
      </w:r>
    </w:p>
    <w:p w:rsidR="00615340" w:rsidRPr="00B02D99" w:rsidRDefault="00615340" w:rsidP="00615340">
      <w:pPr>
        <w:jc w:val="center"/>
      </w:pPr>
      <w:r w:rsidRPr="00B02D99">
        <w:t>АМУРСКАЯ ОБЛАСТЬ</w:t>
      </w:r>
    </w:p>
    <w:p w:rsidR="00615340" w:rsidRPr="00B02D99" w:rsidRDefault="00615340" w:rsidP="00615340">
      <w:pPr>
        <w:jc w:val="center"/>
      </w:pPr>
      <w:r w:rsidRPr="00B02D99">
        <w:t>КОНСТАНТИНОВСКИЙ РАЙОН</w:t>
      </w:r>
    </w:p>
    <w:p w:rsidR="00615340" w:rsidRPr="00B02D99" w:rsidRDefault="00615340" w:rsidP="00615340">
      <w:pPr>
        <w:jc w:val="center"/>
      </w:pPr>
      <w:r w:rsidRPr="00B02D99">
        <w:t>АДМИНИСТРАЦИЯ ЗЕНЬКОВСКОГО СЕЛЬСОВЕТА</w:t>
      </w:r>
    </w:p>
    <w:p w:rsidR="00615340" w:rsidRPr="00B02D99" w:rsidRDefault="00615340" w:rsidP="00615340">
      <w:pPr>
        <w:jc w:val="center"/>
      </w:pPr>
    </w:p>
    <w:p w:rsidR="00615340" w:rsidRPr="00B02D99" w:rsidRDefault="00615340" w:rsidP="00615340">
      <w:pPr>
        <w:jc w:val="center"/>
      </w:pPr>
      <w:r w:rsidRPr="00B02D99">
        <w:t>ПОСТАНОВЛЕНИЕ</w:t>
      </w:r>
    </w:p>
    <w:p w:rsidR="00615340" w:rsidRPr="00B02D99" w:rsidRDefault="00615340" w:rsidP="00615340">
      <w:pPr>
        <w:jc w:val="both"/>
      </w:pPr>
      <w:r w:rsidRPr="00B02D99">
        <w:t xml:space="preserve">12.05.2021                                                  с.Зеньковка           </w:t>
      </w:r>
      <w:r w:rsidR="00B02D99" w:rsidRPr="00B02D99">
        <w:t xml:space="preserve">                             № 1</w:t>
      </w:r>
      <w:r w:rsidRPr="00B02D99">
        <w:t>2-а</w:t>
      </w:r>
    </w:p>
    <w:p w:rsidR="00615340" w:rsidRPr="00B02D99" w:rsidRDefault="00615340" w:rsidP="00615340">
      <w:pPr>
        <w:jc w:val="both"/>
      </w:pPr>
    </w:p>
    <w:p w:rsidR="00615340" w:rsidRPr="00B02D99" w:rsidRDefault="00615340" w:rsidP="00615340">
      <w:r w:rsidRPr="00B02D99">
        <w:t>Об утверждении методики</w:t>
      </w:r>
    </w:p>
    <w:p w:rsidR="00615340" w:rsidRPr="00B02D99" w:rsidRDefault="00615340" w:rsidP="00615340">
      <w:r w:rsidRPr="00B02D99">
        <w:t>прогнозирования поступлений доходов в бюджет</w:t>
      </w:r>
    </w:p>
    <w:p w:rsidR="006E75B4" w:rsidRPr="00B02D99" w:rsidRDefault="00615340" w:rsidP="00615340">
      <w:r w:rsidRPr="00B02D99">
        <w:t>муниципального образования «Зеньковский сельсовет»</w:t>
      </w:r>
    </w:p>
    <w:p w:rsidR="00615340" w:rsidRPr="00B02D99" w:rsidRDefault="00615340" w:rsidP="00615340"/>
    <w:p w:rsidR="00615340" w:rsidRPr="00B02D99" w:rsidRDefault="00615340" w:rsidP="00615340">
      <w:pPr>
        <w:pStyle w:val="1"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r w:rsidRPr="00B02D99">
        <w:rPr>
          <w:rFonts w:ascii="Times New Roman" w:hAnsi="Times New Roman"/>
          <w:b w:val="0"/>
          <w:sz w:val="24"/>
          <w:szCs w:val="24"/>
        </w:rPr>
        <w:t xml:space="preserve">В соответствии со </w:t>
      </w:r>
      <w:hyperlink r:id="rId4" w:history="1">
        <w:r w:rsidRPr="00B02D99">
          <w:rPr>
            <w:rStyle w:val="a3"/>
            <w:rFonts w:ascii="Times New Roman" w:hAnsi="Times New Roman"/>
            <w:b w:val="0"/>
            <w:sz w:val="24"/>
            <w:szCs w:val="24"/>
          </w:rPr>
          <w:t>статьей 174.2</w:t>
        </w:r>
      </w:hyperlink>
      <w:r w:rsidRPr="00B02D99">
        <w:rPr>
          <w:rFonts w:ascii="Times New Roman" w:hAnsi="Times New Roman"/>
          <w:b w:val="0"/>
          <w:sz w:val="24"/>
          <w:szCs w:val="24"/>
        </w:rPr>
        <w:t xml:space="preserve"> Бюджетного кодекса Российской Федерации и в целях повышения  объективности прогнозирования доходов бюджета муниципального образования «Зеньковский сельсовет», администрация Зеньковского сельсовета </w:t>
      </w:r>
    </w:p>
    <w:p w:rsidR="00615340" w:rsidRPr="00B02D99" w:rsidRDefault="00615340" w:rsidP="00615340">
      <w:pPr>
        <w:pStyle w:val="1"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r w:rsidRPr="00B02D99">
        <w:rPr>
          <w:rFonts w:ascii="Times New Roman" w:hAnsi="Times New Roman"/>
          <w:b w:val="0"/>
          <w:sz w:val="24"/>
          <w:szCs w:val="24"/>
        </w:rPr>
        <w:t>Постановляет:</w:t>
      </w:r>
    </w:p>
    <w:p w:rsidR="00615340" w:rsidRPr="00B02D99" w:rsidRDefault="00615340" w:rsidP="00615340">
      <w:pPr>
        <w:ind w:firstLine="708"/>
        <w:jc w:val="both"/>
      </w:pPr>
      <w:r w:rsidRPr="00B02D99">
        <w:t>1.Утвердить прилагаемую методику прогнозирования поступлений доходов в бюджет муниципального образования «Зеньковский сельсовет».</w:t>
      </w:r>
    </w:p>
    <w:p w:rsidR="00615340" w:rsidRPr="00B02D99" w:rsidRDefault="00615340" w:rsidP="00615340">
      <w:pPr>
        <w:jc w:val="both"/>
      </w:pPr>
      <w:r w:rsidRPr="00B02D99">
        <w:t xml:space="preserve"> </w:t>
      </w:r>
      <w:r w:rsidRPr="00B02D99">
        <w:tab/>
        <w:t xml:space="preserve">2.Разместить настоящее постановление на официальном </w:t>
      </w:r>
      <w:proofErr w:type="gramStart"/>
      <w:r w:rsidRPr="00B02D99">
        <w:t>сайте</w:t>
      </w:r>
      <w:proofErr w:type="gramEnd"/>
      <w:r w:rsidRPr="00B02D99">
        <w:t xml:space="preserve"> Администрации  муниципального образования «Зеньковский сельсовет». </w:t>
      </w:r>
    </w:p>
    <w:p w:rsidR="00615340" w:rsidRPr="00B02D99" w:rsidRDefault="00615340" w:rsidP="00615340">
      <w:pPr>
        <w:ind w:firstLine="142"/>
        <w:jc w:val="both"/>
      </w:pPr>
      <w:r w:rsidRPr="00B02D99">
        <w:t xml:space="preserve">        3.</w:t>
      </w:r>
      <w:proofErr w:type="gramStart"/>
      <w:r w:rsidRPr="00B02D99">
        <w:t>Контроль за</w:t>
      </w:r>
      <w:proofErr w:type="gramEnd"/>
      <w:r w:rsidRPr="00B02D99">
        <w:t xml:space="preserve"> исполнением настоящего постановления  оставляю за собой.</w:t>
      </w:r>
    </w:p>
    <w:p w:rsidR="00615340" w:rsidRPr="00B02D99" w:rsidRDefault="00615340" w:rsidP="00615340">
      <w:pPr>
        <w:jc w:val="both"/>
      </w:pPr>
    </w:p>
    <w:p w:rsidR="00615340" w:rsidRPr="00B02D99" w:rsidRDefault="00615340" w:rsidP="00615340">
      <w:pPr>
        <w:jc w:val="both"/>
      </w:pPr>
      <w:r w:rsidRPr="00B02D99">
        <w:tab/>
      </w:r>
    </w:p>
    <w:p w:rsidR="00615340" w:rsidRPr="00B02D99" w:rsidRDefault="00615340" w:rsidP="00615340">
      <w:pPr>
        <w:jc w:val="both"/>
      </w:pPr>
    </w:p>
    <w:p w:rsidR="00615340" w:rsidRPr="00B02D99" w:rsidRDefault="00615340" w:rsidP="00615340">
      <w:r w:rsidRPr="00B02D99">
        <w:t xml:space="preserve">           Глава Зеньковского сельсовета                                              Н.В.Полунина</w:t>
      </w:r>
    </w:p>
    <w:p w:rsidR="00615340" w:rsidRPr="00B02D99" w:rsidRDefault="00615340" w:rsidP="00615340">
      <w:pPr>
        <w:jc w:val="both"/>
      </w:pPr>
    </w:p>
    <w:p w:rsidR="00615340" w:rsidRPr="00B02D99" w:rsidRDefault="00615340" w:rsidP="00615340">
      <w:pPr>
        <w:jc w:val="both"/>
      </w:pPr>
    </w:p>
    <w:p w:rsidR="00615340" w:rsidRPr="00B02D99" w:rsidRDefault="00615340" w:rsidP="00615340">
      <w:pPr>
        <w:jc w:val="both"/>
      </w:pPr>
    </w:p>
    <w:p w:rsidR="00615340" w:rsidRPr="00B02D99" w:rsidRDefault="00615340" w:rsidP="00615340">
      <w:pPr>
        <w:jc w:val="both"/>
      </w:pPr>
    </w:p>
    <w:p w:rsidR="00615340" w:rsidRPr="00B02D99" w:rsidRDefault="00615340" w:rsidP="00615340">
      <w:pPr>
        <w:jc w:val="both"/>
      </w:pPr>
    </w:p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615340" w:rsidRPr="00B02D99" w:rsidRDefault="00615340" w:rsidP="00615340"/>
    <w:p w:rsidR="00E87CB2" w:rsidRDefault="00615340" w:rsidP="00E87CB2">
      <w:pPr>
        <w:jc w:val="center"/>
        <w:rPr>
          <w:sz w:val="18"/>
          <w:szCs w:val="18"/>
        </w:rPr>
      </w:pPr>
      <w:r w:rsidRPr="00E87CB2">
        <w:rPr>
          <w:sz w:val="18"/>
          <w:szCs w:val="18"/>
        </w:rPr>
        <w:t xml:space="preserve">                                                 </w:t>
      </w:r>
      <w:r w:rsidR="00E87CB2">
        <w:rPr>
          <w:sz w:val="18"/>
          <w:szCs w:val="18"/>
        </w:rPr>
        <w:t xml:space="preserve">                    </w:t>
      </w:r>
    </w:p>
    <w:p w:rsidR="00615340" w:rsidRPr="00E87CB2" w:rsidRDefault="00E87CB2" w:rsidP="00E87CB2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</w:t>
      </w:r>
    </w:p>
    <w:p w:rsidR="00615340" w:rsidRPr="00E87CB2" w:rsidRDefault="00615340" w:rsidP="00E87CB2">
      <w:pPr>
        <w:jc w:val="right"/>
        <w:rPr>
          <w:sz w:val="18"/>
          <w:szCs w:val="18"/>
        </w:rPr>
      </w:pPr>
      <w:r w:rsidRPr="00E87CB2">
        <w:rPr>
          <w:sz w:val="18"/>
          <w:szCs w:val="18"/>
        </w:rPr>
        <w:t xml:space="preserve">                                                                           Утверждена                                                                                                                                                                          </w:t>
      </w:r>
    </w:p>
    <w:p w:rsidR="00615340" w:rsidRPr="00E87CB2" w:rsidRDefault="00615340" w:rsidP="00E87CB2">
      <w:pPr>
        <w:jc w:val="right"/>
        <w:rPr>
          <w:sz w:val="18"/>
          <w:szCs w:val="18"/>
        </w:rPr>
      </w:pPr>
      <w:r w:rsidRPr="00E87CB2">
        <w:rPr>
          <w:sz w:val="18"/>
          <w:szCs w:val="18"/>
        </w:rPr>
        <w:t xml:space="preserve">                                                                           постановлением администрации</w:t>
      </w:r>
    </w:p>
    <w:p w:rsidR="00615340" w:rsidRPr="00E87CB2" w:rsidRDefault="00615340" w:rsidP="00E87CB2">
      <w:pPr>
        <w:jc w:val="right"/>
        <w:rPr>
          <w:sz w:val="18"/>
          <w:szCs w:val="18"/>
        </w:rPr>
      </w:pPr>
      <w:r w:rsidRPr="00E87CB2">
        <w:rPr>
          <w:sz w:val="18"/>
          <w:szCs w:val="18"/>
        </w:rPr>
        <w:t xml:space="preserve">                                                                       </w:t>
      </w:r>
      <w:r w:rsidR="009E1AE6" w:rsidRPr="00E87CB2">
        <w:rPr>
          <w:sz w:val="18"/>
          <w:szCs w:val="18"/>
        </w:rPr>
        <w:t>Зеньковского сельсове</w:t>
      </w:r>
      <w:r w:rsidRPr="00E87CB2">
        <w:rPr>
          <w:sz w:val="18"/>
          <w:szCs w:val="18"/>
        </w:rPr>
        <w:t>та</w:t>
      </w:r>
    </w:p>
    <w:p w:rsidR="00615340" w:rsidRPr="00E87CB2" w:rsidRDefault="00615340" w:rsidP="00E87CB2">
      <w:pPr>
        <w:jc w:val="right"/>
        <w:rPr>
          <w:sz w:val="18"/>
          <w:szCs w:val="18"/>
        </w:rPr>
      </w:pPr>
      <w:r w:rsidRPr="00E87CB2">
        <w:rPr>
          <w:sz w:val="18"/>
          <w:szCs w:val="18"/>
        </w:rPr>
        <w:t xml:space="preserve">                                                                                     </w:t>
      </w:r>
      <w:r w:rsidR="009E1AE6" w:rsidRPr="00E87CB2">
        <w:rPr>
          <w:sz w:val="18"/>
          <w:szCs w:val="18"/>
        </w:rPr>
        <w:t>от 12.05. 2021</w:t>
      </w:r>
      <w:r w:rsidRPr="00E87CB2">
        <w:rPr>
          <w:sz w:val="18"/>
          <w:szCs w:val="18"/>
        </w:rPr>
        <w:t>г. №</w:t>
      </w:r>
      <w:r w:rsidR="009E1AE6" w:rsidRPr="00E87CB2">
        <w:rPr>
          <w:sz w:val="18"/>
          <w:szCs w:val="18"/>
        </w:rPr>
        <w:t xml:space="preserve"> 1</w:t>
      </w:r>
      <w:r w:rsidRPr="00E87CB2">
        <w:rPr>
          <w:sz w:val="18"/>
          <w:szCs w:val="18"/>
        </w:rPr>
        <w:t>2</w:t>
      </w:r>
      <w:r w:rsidR="009E1AE6" w:rsidRPr="00E87CB2">
        <w:rPr>
          <w:sz w:val="18"/>
          <w:szCs w:val="18"/>
        </w:rPr>
        <w:t>-а</w:t>
      </w:r>
    </w:p>
    <w:p w:rsidR="00615340" w:rsidRPr="00E87CB2" w:rsidRDefault="00615340" w:rsidP="00615340">
      <w:pPr>
        <w:jc w:val="right"/>
        <w:rPr>
          <w:b/>
          <w:sz w:val="18"/>
          <w:szCs w:val="18"/>
        </w:rPr>
      </w:pPr>
    </w:p>
    <w:p w:rsidR="00615340" w:rsidRPr="00E87CB2" w:rsidRDefault="00615340" w:rsidP="00615340">
      <w:pPr>
        <w:jc w:val="both"/>
        <w:rPr>
          <w:sz w:val="18"/>
          <w:szCs w:val="18"/>
        </w:rPr>
      </w:pPr>
    </w:p>
    <w:p w:rsidR="00615340" w:rsidRPr="00E87CB2" w:rsidRDefault="00615340" w:rsidP="00615340">
      <w:pPr>
        <w:jc w:val="center"/>
        <w:rPr>
          <w:sz w:val="18"/>
          <w:szCs w:val="18"/>
        </w:rPr>
      </w:pPr>
      <w:r w:rsidRPr="00E87CB2">
        <w:rPr>
          <w:sz w:val="18"/>
          <w:szCs w:val="18"/>
        </w:rPr>
        <w:t>Методика</w:t>
      </w:r>
    </w:p>
    <w:p w:rsidR="00615340" w:rsidRPr="00E87CB2" w:rsidRDefault="00615340" w:rsidP="00615340">
      <w:pPr>
        <w:jc w:val="center"/>
        <w:rPr>
          <w:sz w:val="18"/>
          <w:szCs w:val="18"/>
        </w:rPr>
      </w:pPr>
      <w:r w:rsidRPr="00E87CB2">
        <w:rPr>
          <w:sz w:val="18"/>
          <w:szCs w:val="18"/>
        </w:rPr>
        <w:t>прогнозирования поступлений доходов в бюджет</w:t>
      </w:r>
    </w:p>
    <w:p w:rsidR="00615340" w:rsidRPr="00E87CB2" w:rsidRDefault="00615340" w:rsidP="00615340">
      <w:pPr>
        <w:jc w:val="center"/>
        <w:rPr>
          <w:sz w:val="18"/>
          <w:szCs w:val="18"/>
        </w:rPr>
      </w:pPr>
      <w:r w:rsidRPr="00E87CB2">
        <w:rPr>
          <w:sz w:val="18"/>
          <w:szCs w:val="18"/>
        </w:rPr>
        <w:t>муниципального образования «</w:t>
      </w:r>
      <w:r w:rsidR="009E1AE6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</w:t>
      </w:r>
    </w:p>
    <w:p w:rsidR="00615340" w:rsidRPr="00E87CB2" w:rsidRDefault="00615340" w:rsidP="00615340">
      <w:pPr>
        <w:jc w:val="both"/>
        <w:rPr>
          <w:sz w:val="18"/>
          <w:szCs w:val="18"/>
        </w:rPr>
      </w:pPr>
    </w:p>
    <w:p w:rsidR="00615340" w:rsidRPr="00E87CB2" w:rsidRDefault="00615340" w:rsidP="00615340">
      <w:pPr>
        <w:jc w:val="center"/>
        <w:rPr>
          <w:b/>
          <w:sz w:val="18"/>
          <w:szCs w:val="18"/>
        </w:rPr>
      </w:pPr>
      <w:r w:rsidRPr="00E87CB2">
        <w:rPr>
          <w:b/>
          <w:sz w:val="18"/>
          <w:szCs w:val="18"/>
        </w:rPr>
        <w:t>1.Общие положения</w:t>
      </w:r>
    </w:p>
    <w:p w:rsidR="00615340" w:rsidRPr="00E87CB2" w:rsidRDefault="00615340" w:rsidP="00615340">
      <w:pPr>
        <w:jc w:val="center"/>
        <w:rPr>
          <w:b/>
          <w:sz w:val="18"/>
          <w:szCs w:val="18"/>
        </w:rPr>
      </w:pP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E87CB2">
        <w:rPr>
          <w:color w:val="000000"/>
          <w:sz w:val="18"/>
          <w:szCs w:val="18"/>
        </w:rPr>
        <w:t>Настоящая методика разработана в целях обеспечения прогнозирования доходов по основным видам налоговых и неналоговых доходов.</w:t>
      </w: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E87CB2">
        <w:rPr>
          <w:color w:val="000000"/>
          <w:sz w:val="18"/>
          <w:szCs w:val="18"/>
        </w:rPr>
        <w:t xml:space="preserve">Прогнозирование </w:t>
      </w:r>
      <w:r w:rsidRPr="00E87CB2">
        <w:rPr>
          <w:sz w:val="18"/>
          <w:szCs w:val="18"/>
        </w:rPr>
        <w:t>поступлений доходов в бюджет муниципального образования «</w:t>
      </w:r>
      <w:r w:rsidR="009E1AE6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</w:t>
      </w:r>
      <w:r w:rsidRPr="00E87CB2">
        <w:rPr>
          <w:color w:val="000000"/>
          <w:sz w:val="18"/>
          <w:szCs w:val="18"/>
        </w:rPr>
        <w:t xml:space="preserve"> (далее - прогнозирование доходов) осуществляется исходя из действующего на момент составления бюджета налогового и бюджетного законодательства.</w:t>
      </w: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E87CB2">
        <w:rPr>
          <w:color w:val="000000"/>
          <w:sz w:val="18"/>
          <w:szCs w:val="18"/>
        </w:rPr>
        <w:t>Основой прогнозирования доходов являются:</w:t>
      </w: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E87CB2">
        <w:rPr>
          <w:color w:val="000000"/>
          <w:sz w:val="18"/>
          <w:szCs w:val="18"/>
        </w:rPr>
        <w:t>а) показатели прогнозов социально-экономического развития</w:t>
      </w:r>
      <w:r w:rsidRPr="00E87CB2">
        <w:rPr>
          <w:rStyle w:val="apple-converted-space"/>
          <w:color w:val="000000"/>
          <w:sz w:val="18"/>
          <w:szCs w:val="18"/>
        </w:rPr>
        <w:t> </w:t>
      </w:r>
      <w:r w:rsidRPr="00E87CB2">
        <w:rPr>
          <w:color w:val="000000"/>
          <w:sz w:val="18"/>
          <w:szCs w:val="18"/>
        </w:rPr>
        <w:t> муниципального образования «</w:t>
      </w:r>
      <w:r w:rsidR="009E1AE6" w:rsidRPr="00E87CB2">
        <w:rPr>
          <w:sz w:val="18"/>
          <w:szCs w:val="18"/>
        </w:rPr>
        <w:t>Зеньковский сельсовет</w:t>
      </w:r>
      <w:r w:rsidRPr="00E87CB2">
        <w:rPr>
          <w:color w:val="000000"/>
          <w:sz w:val="18"/>
          <w:szCs w:val="18"/>
        </w:rPr>
        <w:t>» на очередной финансовый год и на плановый период;</w:t>
      </w: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E87CB2">
        <w:rPr>
          <w:color w:val="000000"/>
          <w:sz w:val="18"/>
          <w:szCs w:val="18"/>
        </w:rPr>
        <w:t>б) ожидаемый объем поступления налогов в текущем финансовом году;</w:t>
      </w: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E87CB2">
        <w:rPr>
          <w:color w:val="000000"/>
          <w:sz w:val="18"/>
          <w:szCs w:val="18"/>
        </w:rPr>
        <w:t>в)</w:t>
      </w:r>
      <w:r w:rsidRPr="00E87CB2">
        <w:rPr>
          <w:rStyle w:val="apple-converted-space"/>
          <w:color w:val="000000"/>
          <w:sz w:val="18"/>
          <w:szCs w:val="18"/>
        </w:rPr>
        <w:t> </w:t>
      </w:r>
      <w:r w:rsidRPr="00E87CB2">
        <w:rPr>
          <w:color w:val="000000"/>
          <w:sz w:val="18"/>
          <w:szCs w:val="18"/>
        </w:rPr>
        <w:t>индексы-дефляторы изменения макроэкономических показателей, по прогнозу социально-экономического развития</w:t>
      </w:r>
      <w:r w:rsidRPr="00E87CB2">
        <w:rPr>
          <w:rStyle w:val="apple-converted-space"/>
          <w:color w:val="000000"/>
          <w:sz w:val="18"/>
          <w:szCs w:val="18"/>
        </w:rPr>
        <w:t> </w:t>
      </w:r>
      <w:r w:rsidRPr="00E87CB2">
        <w:rPr>
          <w:color w:val="000000"/>
          <w:sz w:val="18"/>
          <w:szCs w:val="18"/>
        </w:rPr>
        <w:t> муниципального образования «</w:t>
      </w:r>
      <w:r w:rsidR="009E1AE6" w:rsidRPr="00E87CB2">
        <w:rPr>
          <w:sz w:val="18"/>
          <w:szCs w:val="18"/>
        </w:rPr>
        <w:t>Зеньковский сельсовет</w:t>
      </w:r>
      <w:r w:rsidRPr="00E87CB2">
        <w:rPr>
          <w:color w:val="000000"/>
          <w:sz w:val="18"/>
          <w:szCs w:val="18"/>
        </w:rPr>
        <w:t>» на очередной финансовый год и на плановый период;</w:t>
      </w: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E87CB2">
        <w:rPr>
          <w:color w:val="000000"/>
          <w:sz w:val="18"/>
          <w:szCs w:val="18"/>
        </w:rPr>
        <w:t>г) данные о поступлении налогов за год, предшествующий текущему финансовому году, и за отчетный период текущего финансового года;</w:t>
      </w: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E87CB2">
        <w:rPr>
          <w:color w:val="000000"/>
          <w:sz w:val="18"/>
          <w:szCs w:val="18"/>
        </w:rPr>
        <w:t>д) данные о недоимке по налогам на последнюю отчетную дату;</w:t>
      </w: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E87CB2">
        <w:rPr>
          <w:color w:val="000000"/>
          <w:sz w:val="18"/>
          <w:szCs w:val="18"/>
        </w:rPr>
        <w:t>е) данные о предоставлении налоговых льгот за год, предшествующий текущему финансовому году;</w:t>
      </w: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E87CB2">
        <w:rPr>
          <w:color w:val="000000"/>
          <w:sz w:val="18"/>
          <w:szCs w:val="18"/>
        </w:rPr>
        <w:t>ж) данные налоговой отчетности о налогооблагаемой базе на последнюю отчетную дату.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Расчеты прогноза налоговых и неналоговых доходов на очередной финансовый год и плановый период производятся в разрезе видов доходов бюджета поселения в соответствии с бюджетной классификацией Российской Федерации.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При отсутствии необходимых исходных данных прогноз налоговых и неналоговых доходов бюджета поселения на очередной финансовый год и плановый период осуществляется исходя из оценки поступления этих доходов в текущем финансовом году.</w:t>
      </w:r>
    </w:p>
    <w:p w:rsidR="00615340" w:rsidRPr="00E87CB2" w:rsidRDefault="00615340" w:rsidP="00E87CB2">
      <w:pPr>
        <w:ind w:firstLine="708"/>
        <w:jc w:val="both"/>
        <w:rPr>
          <w:color w:val="000000"/>
          <w:sz w:val="18"/>
          <w:szCs w:val="18"/>
        </w:rPr>
      </w:pPr>
      <w:r w:rsidRPr="00E87CB2">
        <w:rPr>
          <w:color w:val="000000"/>
          <w:sz w:val="18"/>
          <w:szCs w:val="18"/>
        </w:rPr>
        <w:t>Прогнозирование доходов бюджета муниципального образования «Шалинское сельское поселение» (далее - бюджет поселения)  осуществляется в порядке, установленной настоящей методикой, отдельно по каждому виду доходов.</w:t>
      </w: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18"/>
          <w:szCs w:val="18"/>
        </w:rPr>
      </w:pPr>
      <w:r w:rsidRPr="00E87CB2">
        <w:rPr>
          <w:rStyle w:val="a5"/>
          <w:color w:val="000000"/>
          <w:sz w:val="18"/>
          <w:szCs w:val="18"/>
        </w:rPr>
        <w:t>2.Прогнозирование налоговых доходов</w:t>
      </w: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18"/>
          <w:szCs w:val="18"/>
        </w:rPr>
      </w:pP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center"/>
        <w:rPr>
          <w:b/>
          <w:color w:val="000000"/>
          <w:sz w:val="18"/>
          <w:szCs w:val="18"/>
        </w:rPr>
      </w:pPr>
      <w:r w:rsidRPr="00E87CB2">
        <w:rPr>
          <w:rStyle w:val="a5"/>
          <w:b w:val="0"/>
          <w:color w:val="000000"/>
          <w:sz w:val="18"/>
          <w:szCs w:val="18"/>
        </w:rPr>
        <w:t>2.1.Налог на доходы физических лиц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Прогнозирование доходов от налога на доходы физических лиц производится в соответствии с  главой  23 «Налог на доходы физических лиц» Налогового кодекса Российской Федерации, Бюджетного кодекса Российской Федерации  в части установления норматива отчислений от налога на доходы физических лиц в бюджет поселения.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Для расчета прогноза доходов используются</w:t>
      </w:r>
      <w:proofErr w:type="gramStart"/>
      <w:r w:rsidRPr="00E87CB2">
        <w:rPr>
          <w:sz w:val="18"/>
          <w:szCs w:val="18"/>
        </w:rPr>
        <w:t xml:space="preserve"> :</w:t>
      </w:r>
      <w:proofErr w:type="gramEnd"/>
    </w:p>
    <w:p w:rsidR="00615340" w:rsidRPr="00E87CB2" w:rsidRDefault="00615340" w:rsidP="00615340">
      <w:pPr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прогноз социально-экономического развития МО «</w:t>
      </w:r>
      <w:r w:rsidR="009E1AE6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»;</w:t>
      </w:r>
    </w:p>
    <w:p w:rsidR="00615340" w:rsidRPr="00E87CB2" w:rsidRDefault="00615340" w:rsidP="00615340">
      <w:pPr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итоги социально-экономического развития МО «</w:t>
      </w:r>
      <w:r w:rsidR="009E1AE6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 за отчетный период;</w:t>
      </w:r>
    </w:p>
    <w:p w:rsidR="00615340" w:rsidRPr="00E87CB2" w:rsidRDefault="00615340" w:rsidP="00615340">
      <w:pPr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отчёты об исполнении бюджета МО «</w:t>
      </w:r>
      <w:r w:rsidR="009E1AE6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 по годам;</w:t>
      </w:r>
    </w:p>
    <w:p w:rsidR="00615340" w:rsidRPr="00E87CB2" w:rsidRDefault="00615340" w:rsidP="00615340">
      <w:pPr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 отчёт по форме №5-НДФЛ «О налоговой базе и структуре начислений по налогу на доходы физических лиц»;</w:t>
      </w:r>
    </w:p>
    <w:p w:rsidR="00615340" w:rsidRPr="00E87CB2" w:rsidRDefault="00615340" w:rsidP="00615340">
      <w:pPr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прогноз о темпах роста заработной платы.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Расчёт прогноза поступлений налога на доходы физических лиц в бюджет МО «</w:t>
      </w:r>
      <w:r w:rsidR="009E1AE6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 производится путём суммирования прогнозируемых показателей, рассчитанных отдельно по кодам бюджетной классификации в соответствии с установленным порядком применения бюджетной классификации: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Расчёт прогноза поступлений налога на доходы физических лиц в бюджет поселения рассчитывается двумя вариантами, итоговый вариант определяется методом экспертной оценки: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</w:p>
    <w:p w:rsidR="00615340" w:rsidRPr="00E87CB2" w:rsidRDefault="00615340" w:rsidP="00615340">
      <w:pPr>
        <w:rPr>
          <w:i/>
          <w:sz w:val="18"/>
          <w:szCs w:val="18"/>
          <w:u w:val="single"/>
        </w:rPr>
      </w:pPr>
      <w:r w:rsidRPr="00E87CB2">
        <w:rPr>
          <w:i/>
          <w:sz w:val="18"/>
          <w:szCs w:val="18"/>
          <w:u w:val="single"/>
        </w:rPr>
        <w:t>Первый вариант расчета:</w:t>
      </w:r>
    </w:p>
    <w:p w:rsidR="00615340" w:rsidRPr="00E87CB2" w:rsidRDefault="00615340" w:rsidP="00615340">
      <w:pPr>
        <w:ind w:firstLine="708"/>
        <w:rPr>
          <w:sz w:val="18"/>
          <w:szCs w:val="18"/>
        </w:rPr>
      </w:pPr>
      <w:r w:rsidRPr="00E87CB2">
        <w:rPr>
          <w:sz w:val="18"/>
          <w:szCs w:val="18"/>
        </w:rPr>
        <w:t>Расчёт прогноза поступлений от  налога на доходы физических лиц в бюджет поселения на очередной финансовый год рассчитывается по формуле: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</w:t>
      </w:r>
      <w:r w:rsidRPr="00E87CB2">
        <w:rPr>
          <w:sz w:val="18"/>
          <w:szCs w:val="18"/>
          <w:vertAlign w:val="subscript"/>
        </w:rPr>
        <w:t>ОФГ</w:t>
      </w:r>
      <w:r w:rsidRPr="00E87CB2">
        <w:rPr>
          <w:sz w:val="18"/>
          <w:szCs w:val="18"/>
        </w:rPr>
        <w:t xml:space="preserve"> = НБ * НС * </w:t>
      </w:r>
      <w:proofErr w:type="spellStart"/>
      <w:r w:rsidRPr="00E87CB2">
        <w:rPr>
          <w:sz w:val="18"/>
          <w:szCs w:val="18"/>
        </w:rPr>
        <w:t>Кф</w:t>
      </w:r>
      <w:proofErr w:type="spellEnd"/>
      <w:r w:rsidRPr="00E87CB2">
        <w:rPr>
          <w:sz w:val="18"/>
          <w:szCs w:val="18"/>
        </w:rPr>
        <w:t xml:space="preserve"> * </w:t>
      </w:r>
      <w:r w:rsidRPr="00E87CB2">
        <w:rPr>
          <w:sz w:val="18"/>
          <w:szCs w:val="18"/>
          <w:lang w:val="en-US"/>
        </w:rPr>
        <w:t>N</w:t>
      </w:r>
      <w:r w:rsidRPr="00E87CB2">
        <w:rPr>
          <w:sz w:val="18"/>
          <w:szCs w:val="18"/>
        </w:rPr>
        <w:t>* Т</w:t>
      </w:r>
      <w:r w:rsidRPr="00E87CB2">
        <w:rPr>
          <w:sz w:val="18"/>
          <w:szCs w:val="18"/>
          <w:vertAlign w:val="subscript"/>
        </w:rPr>
        <w:t>ОФГ</w:t>
      </w:r>
      <w:r w:rsidRPr="00E87CB2">
        <w:rPr>
          <w:sz w:val="18"/>
          <w:szCs w:val="18"/>
        </w:rPr>
        <w:t xml:space="preserve">, где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</w:t>
      </w:r>
      <w:r w:rsidRPr="00E87CB2">
        <w:rPr>
          <w:sz w:val="18"/>
          <w:szCs w:val="18"/>
          <w:vertAlign w:val="subscript"/>
        </w:rPr>
        <w:t>ОФГ</w:t>
      </w:r>
      <w:r w:rsidRPr="00E87CB2">
        <w:rPr>
          <w:sz w:val="18"/>
          <w:szCs w:val="18"/>
        </w:rPr>
        <w:t xml:space="preserve"> - прогноз поступлений налога в бюджет поселения на очередной финансовый год;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НБ - налоговая база в отчетном году,  определяется на основании  отчета налоговой службы по форме №5-НДФЛ;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НС – налоговая ставка;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spellStart"/>
      <w:r w:rsidRPr="00E87CB2">
        <w:rPr>
          <w:sz w:val="18"/>
          <w:szCs w:val="18"/>
        </w:rPr>
        <w:t>Кф</w:t>
      </w:r>
      <w:proofErr w:type="spellEnd"/>
      <w:r w:rsidRPr="00E87CB2">
        <w:rPr>
          <w:sz w:val="18"/>
          <w:szCs w:val="18"/>
        </w:rPr>
        <w:t xml:space="preserve"> - коэффициент, который определяется отношением фактических поступлений за определенный период текущего года, к фактическим поступлениям аналогичного периода отчетного года;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Т</w:t>
      </w:r>
      <w:r w:rsidRPr="00E87CB2">
        <w:rPr>
          <w:sz w:val="18"/>
          <w:szCs w:val="18"/>
          <w:vertAlign w:val="subscript"/>
        </w:rPr>
        <w:t>ОФГ</w:t>
      </w:r>
      <w:r w:rsidRPr="00E87CB2">
        <w:rPr>
          <w:sz w:val="18"/>
          <w:szCs w:val="18"/>
        </w:rPr>
        <w:t xml:space="preserve"> -  индекс роста средней заработной платы на очередной финансовый год;</w:t>
      </w:r>
    </w:p>
    <w:p w:rsidR="00615340" w:rsidRPr="00E87CB2" w:rsidRDefault="00615340" w:rsidP="00615340">
      <w:pPr>
        <w:ind w:firstLine="708"/>
        <w:jc w:val="both"/>
        <w:rPr>
          <w:i/>
          <w:sz w:val="18"/>
          <w:szCs w:val="18"/>
          <w:u w:val="single"/>
        </w:rPr>
      </w:pPr>
      <w:r w:rsidRPr="00E87CB2">
        <w:rPr>
          <w:i/>
          <w:sz w:val="18"/>
          <w:szCs w:val="18"/>
          <w:u w:val="single"/>
        </w:rPr>
        <w:t>Второй вариант расчета: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lastRenderedPageBreak/>
        <w:t xml:space="preserve">Расчёт прогноза поступлений от  налога на доходы физических лиц в бюджет поселения на очередной финансовый год производится, путем применения усредненной  величины поступлений доходов, сложившейся за 3 отчетных года,  предшествующих периоду прогнозирования. </w:t>
      </w:r>
    </w:p>
    <w:p w:rsidR="00615340" w:rsidRPr="00E87CB2" w:rsidRDefault="00615340" w:rsidP="00615340">
      <w:pPr>
        <w:rPr>
          <w:sz w:val="18"/>
          <w:szCs w:val="18"/>
        </w:rPr>
      </w:pPr>
    </w:p>
    <w:p w:rsidR="00615340" w:rsidRPr="00E87CB2" w:rsidRDefault="00615340" w:rsidP="00615340">
      <w:pPr>
        <w:pStyle w:val="a4"/>
        <w:shd w:val="clear" w:color="auto" w:fill="FFFFFF"/>
        <w:spacing w:before="0" w:beforeAutospacing="0" w:after="0" w:afterAutospacing="0"/>
        <w:ind w:firstLine="720"/>
        <w:jc w:val="center"/>
        <w:rPr>
          <w:b/>
          <w:color w:val="000000"/>
          <w:sz w:val="18"/>
          <w:szCs w:val="18"/>
        </w:rPr>
      </w:pPr>
      <w:r w:rsidRPr="00E87CB2">
        <w:rPr>
          <w:rStyle w:val="a5"/>
          <w:b w:val="0"/>
          <w:color w:val="000000"/>
          <w:sz w:val="18"/>
          <w:szCs w:val="18"/>
        </w:rPr>
        <w:t>2.2.Единый сельскохозяйственный налог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Прогнозирование поступлений от  единого сельскохозяйственного налога, осуществляется в соответствии с  главой 26.1 «Система налогообложения для сельскохозяйственных товаропроизводителей (единый сельскохозяйственный налог)»  Налогового кодекса Российской Федерации, Бюджетного кодекса Российской Федерации в части установления норматива отчислений от единого сельскохозяйственного налога в бюджет поселения.</w:t>
      </w:r>
      <w:r w:rsidRPr="00E87CB2">
        <w:rPr>
          <w:sz w:val="18"/>
          <w:szCs w:val="18"/>
        </w:rPr>
        <w:br/>
        <w:t xml:space="preserve">Прогнозируемые  доходы  подлежат  зачислению в бюджет поселения по коду бюджетной классификации: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000  1 05 03010 01 0000 110 «Единый сельскохозяйственный налог».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Для расчета прогноза доходов используются:</w:t>
      </w:r>
    </w:p>
    <w:p w:rsidR="00615340" w:rsidRPr="00E87CB2" w:rsidRDefault="00615340" w:rsidP="00615340">
      <w:pPr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прогноз социально-экономического развития МО «</w:t>
      </w:r>
      <w:r w:rsidR="009E1AE6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»;</w:t>
      </w:r>
    </w:p>
    <w:p w:rsidR="00615340" w:rsidRPr="00E87CB2" w:rsidRDefault="00615340" w:rsidP="00615340">
      <w:pPr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итоги социально-экономического развития МО «</w:t>
      </w:r>
      <w:r w:rsidR="009E1AE6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 за отчетный период;</w:t>
      </w:r>
    </w:p>
    <w:p w:rsidR="00615340" w:rsidRPr="00E87CB2" w:rsidRDefault="00615340" w:rsidP="00615340">
      <w:pPr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отчёты об исполнении бюджета МО «</w:t>
      </w:r>
      <w:r w:rsidR="00B02D99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 по годам;</w:t>
      </w:r>
    </w:p>
    <w:p w:rsidR="00615340" w:rsidRPr="00E87CB2" w:rsidRDefault="00615340" w:rsidP="00615340">
      <w:pPr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 отчёт по форме № 5-ЕСХН «Отчет о налоговой базе и структуре начислений по единому сельскохозяйственному налогу».</w:t>
      </w:r>
    </w:p>
    <w:p w:rsidR="00615340" w:rsidRPr="00E87CB2" w:rsidRDefault="00615340" w:rsidP="00615340">
      <w:pPr>
        <w:spacing w:after="100" w:afterAutospacing="1"/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Расчёт прогноза поступлений от единого сельскохозяйственного налога в бюджет поселения на очередной финансовый год рассчитывается двумя вариантами, итоговый вариант определяется методом экспертной оценки:</w:t>
      </w:r>
    </w:p>
    <w:p w:rsidR="00615340" w:rsidRPr="00E87CB2" w:rsidRDefault="00615340" w:rsidP="00615340">
      <w:pPr>
        <w:spacing w:before="100" w:beforeAutospacing="1"/>
        <w:jc w:val="both"/>
        <w:rPr>
          <w:i/>
          <w:sz w:val="18"/>
          <w:szCs w:val="18"/>
          <w:u w:val="single"/>
        </w:rPr>
      </w:pPr>
      <w:r w:rsidRPr="00E87CB2">
        <w:rPr>
          <w:i/>
          <w:sz w:val="18"/>
          <w:szCs w:val="18"/>
          <w:u w:val="single"/>
        </w:rPr>
        <w:t>Первый вариант расчета: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Расчёт прогноза поступлений единого сельскохозяйственного налога в бюджет поселения на очередной финансовый год рассчитывается по формуле: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</w:t>
      </w:r>
      <w:r w:rsidRPr="00E87CB2">
        <w:rPr>
          <w:sz w:val="18"/>
          <w:szCs w:val="18"/>
          <w:vertAlign w:val="subscript"/>
        </w:rPr>
        <w:t>ОФГ</w:t>
      </w:r>
      <w:r w:rsidRPr="00E87CB2">
        <w:rPr>
          <w:sz w:val="18"/>
          <w:szCs w:val="18"/>
        </w:rPr>
        <w:t xml:space="preserve"> = НБ * НС * </w:t>
      </w:r>
      <w:proofErr w:type="spellStart"/>
      <w:r w:rsidRPr="00E87CB2">
        <w:rPr>
          <w:sz w:val="18"/>
          <w:szCs w:val="18"/>
        </w:rPr>
        <w:t>Кф</w:t>
      </w:r>
      <w:proofErr w:type="spellEnd"/>
      <w:r w:rsidRPr="00E87CB2">
        <w:rPr>
          <w:sz w:val="18"/>
          <w:szCs w:val="18"/>
        </w:rPr>
        <w:t xml:space="preserve"> * </w:t>
      </w:r>
      <w:r w:rsidRPr="00E87CB2">
        <w:rPr>
          <w:sz w:val="18"/>
          <w:szCs w:val="18"/>
          <w:lang w:val="en-US"/>
        </w:rPr>
        <w:t>N</w:t>
      </w:r>
      <w:r w:rsidRPr="00E87CB2">
        <w:rPr>
          <w:sz w:val="18"/>
          <w:szCs w:val="18"/>
        </w:rPr>
        <w:t xml:space="preserve">, где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</w:t>
      </w:r>
      <w:r w:rsidRPr="00E87CB2">
        <w:rPr>
          <w:sz w:val="18"/>
          <w:szCs w:val="18"/>
          <w:vertAlign w:val="subscript"/>
        </w:rPr>
        <w:t>ОФГ</w:t>
      </w:r>
      <w:r w:rsidRPr="00E87CB2">
        <w:rPr>
          <w:sz w:val="18"/>
          <w:szCs w:val="18"/>
        </w:rPr>
        <w:t xml:space="preserve"> - прогноз поступлений налога в бюджет поселения на очередной финансовый год;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НБ - налоговая база в отчетном году,  определяется на основании  отчета налогового органа по форме № 5-ЕСХН;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НС – налоговая ставка;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spellStart"/>
      <w:r w:rsidRPr="00E87CB2">
        <w:rPr>
          <w:sz w:val="18"/>
          <w:szCs w:val="18"/>
        </w:rPr>
        <w:t>Кф</w:t>
      </w:r>
      <w:proofErr w:type="spellEnd"/>
      <w:r w:rsidRPr="00E87CB2">
        <w:rPr>
          <w:sz w:val="18"/>
          <w:szCs w:val="18"/>
        </w:rPr>
        <w:t xml:space="preserve"> - коэффициент, который определяется отношением фактических поступлений за определенный период текущего года, к фактическим поступлениям аналогичного периода отчетного года; </w:t>
      </w:r>
    </w:p>
    <w:p w:rsidR="00615340" w:rsidRPr="00E87CB2" w:rsidRDefault="00615340" w:rsidP="00E87CB2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  <w:lang w:val="en-US"/>
        </w:rPr>
        <w:t>N</w:t>
      </w:r>
      <w:r w:rsidRPr="00E87CB2">
        <w:rPr>
          <w:sz w:val="18"/>
          <w:szCs w:val="18"/>
        </w:rPr>
        <w:t xml:space="preserve"> - </w:t>
      </w:r>
      <w:proofErr w:type="gramStart"/>
      <w:r w:rsidRPr="00E87CB2">
        <w:rPr>
          <w:sz w:val="18"/>
          <w:szCs w:val="18"/>
        </w:rPr>
        <w:t>норматив</w:t>
      </w:r>
      <w:proofErr w:type="gramEnd"/>
      <w:r w:rsidRPr="00E87CB2">
        <w:rPr>
          <w:sz w:val="18"/>
          <w:szCs w:val="18"/>
        </w:rPr>
        <w:t xml:space="preserve"> отчислений (в процентах) единого сельскохозяйственного налога, подлежащий зачислению в бюджет поселения. </w:t>
      </w:r>
    </w:p>
    <w:p w:rsidR="00615340" w:rsidRPr="00E87CB2" w:rsidRDefault="00615340" w:rsidP="00615340">
      <w:pPr>
        <w:spacing w:before="100" w:beforeAutospacing="1"/>
        <w:jc w:val="both"/>
        <w:rPr>
          <w:i/>
          <w:sz w:val="18"/>
          <w:szCs w:val="18"/>
          <w:u w:val="single"/>
        </w:rPr>
      </w:pPr>
      <w:r w:rsidRPr="00E87CB2">
        <w:rPr>
          <w:i/>
          <w:sz w:val="18"/>
          <w:szCs w:val="18"/>
          <w:u w:val="single"/>
        </w:rPr>
        <w:t>Второй  вариант  расчета: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gramStart"/>
      <w:r w:rsidRPr="00E87CB2">
        <w:rPr>
          <w:sz w:val="18"/>
          <w:szCs w:val="18"/>
        </w:rPr>
        <w:t xml:space="preserve">Прогноз поступления от  единого сельскохозяйственного налога   в бюджет поселения на очередной финансовый год производится путем применения усредненной  величины поступлений доходов, сложившейся за 3 отчетных года,  предшествующих периоду прогнозирования. </w:t>
      </w:r>
      <w:proofErr w:type="gramEnd"/>
    </w:p>
    <w:p w:rsidR="00615340" w:rsidRPr="00E87CB2" w:rsidRDefault="00615340" w:rsidP="00615340">
      <w:pPr>
        <w:ind w:firstLine="720"/>
        <w:jc w:val="center"/>
        <w:rPr>
          <w:b/>
          <w:sz w:val="18"/>
          <w:szCs w:val="18"/>
        </w:rPr>
      </w:pPr>
    </w:p>
    <w:p w:rsidR="00615340" w:rsidRPr="00E87CB2" w:rsidRDefault="00615340" w:rsidP="00615340">
      <w:pPr>
        <w:ind w:firstLine="720"/>
        <w:jc w:val="center"/>
        <w:rPr>
          <w:sz w:val="18"/>
          <w:szCs w:val="18"/>
        </w:rPr>
      </w:pPr>
      <w:r w:rsidRPr="00E87CB2">
        <w:rPr>
          <w:sz w:val="18"/>
          <w:szCs w:val="18"/>
        </w:rPr>
        <w:t>2.3. Налог на имущество физических лиц</w:t>
      </w:r>
    </w:p>
    <w:p w:rsidR="00615340" w:rsidRPr="00E87CB2" w:rsidRDefault="00615340" w:rsidP="00615340">
      <w:pPr>
        <w:ind w:firstLine="720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Расчёт прогноза поступлений налога на имущество с физических лиц в бюджет поселения производится путём суммирования прогнозируемых показателей, рассчитанных отдельно по кодам бюджетной классификации в соответствии с установленным порядком применения бюджетной классификации.</w:t>
      </w:r>
    </w:p>
    <w:p w:rsidR="00615340" w:rsidRPr="00E87CB2" w:rsidRDefault="00615340" w:rsidP="00615340">
      <w:pPr>
        <w:ind w:firstLine="720"/>
        <w:jc w:val="both"/>
        <w:rPr>
          <w:sz w:val="18"/>
          <w:szCs w:val="18"/>
        </w:rPr>
      </w:pPr>
      <w:proofErr w:type="gramStart"/>
      <w:r w:rsidRPr="00E87CB2">
        <w:rPr>
          <w:sz w:val="18"/>
          <w:szCs w:val="18"/>
        </w:rPr>
        <w:t xml:space="preserve">Прогнозирование  налога на имущество физических лиц, осуществляется в соответствии с  главой 32 «Налог на имущество физических лиц»  Налогового кодекса Российской Федерации, Бюджетным кодексом Российской Федерации в части установления норматива отчислений от налога на имущество физических лиц в бюджет поселения, с решением Совета депутатов </w:t>
      </w:r>
      <w:r w:rsidR="00B02D99" w:rsidRPr="00E87CB2">
        <w:rPr>
          <w:sz w:val="18"/>
          <w:szCs w:val="18"/>
        </w:rPr>
        <w:t>Зеньковского сельсовета</w:t>
      </w:r>
      <w:r w:rsidRPr="00E87CB2">
        <w:rPr>
          <w:sz w:val="18"/>
          <w:szCs w:val="18"/>
        </w:rPr>
        <w:t xml:space="preserve"> в части установления порядка определения налоговой базы, налоговых льгот и налоговых ставок, в зависимости от</w:t>
      </w:r>
      <w:proofErr w:type="gramEnd"/>
      <w:r w:rsidRPr="00E87CB2">
        <w:rPr>
          <w:sz w:val="18"/>
          <w:szCs w:val="18"/>
        </w:rPr>
        <w:t xml:space="preserve"> типа использования объекта налогообложения.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Для расчета прогноза доходов используются: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прогноз социально-экономического развития МО «</w:t>
      </w:r>
      <w:r w:rsidR="00B02D99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итоги социально-экономического развития МО «</w:t>
      </w:r>
      <w:r w:rsidR="00B02D99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 за отчетный период;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отчёты об исполнении бюджета МО «</w:t>
      </w:r>
      <w:r w:rsidR="00B02D99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 по годам;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 отчёт по форме 5-МН «Отчет о налоговой базе и структуре начислений по местным налогам».</w:t>
      </w:r>
    </w:p>
    <w:p w:rsidR="00615340" w:rsidRPr="00E87CB2" w:rsidRDefault="00615340" w:rsidP="00615340">
      <w:pPr>
        <w:spacing w:after="100" w:afterAutospacing="1"/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Расчёт прогноза поступлений от  налога на имущество физических лиц  в бюджет поселения на очередной финансовый год  рассчитывается двумя вариантами, итоговый вариант определяется методом экспертной оценки:</w:t>
      </w:r>
    </w:p>
    <w:p w:rsidR="00615340" w:rsidRPr="00E87CB2" w:rsidRDefault="00615340" w:rsidP="00615340">
      <w:pPr>
        <w:jc w:val="both"/>
        <w:rPr>
          <w:i/>
          <w:sz w:val="18"/>
          <w:szCs w:val="18"/>
          <w:u w:val="single"/>
        </w:rPr>
      </w:pPr>
      <w:r w:rsidRPr="00E87CB2">
        <w:rPr>
          <w:i/>
          <w:sz w:val="18"/>
          <w:szCs w:val="18"/>
          <w:u w:val="single"/>
        </w:rPr>
        <w:t>Первый вариант расчета: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Прогнозирование поступлений  налога на имущество физических лиц в бюджет поселения на очередной финансовый год рассчитывается по формуле: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</w:t>
      </w:r>
      <w:r w:rsidRPr="00E87CB2">
        <w:rPr>
          <w:sz w:val="18"/>
          <w:szCs w:val="18"/>
          <w:vertAlign w:val="subscript"/>
        </w:rPr>
        <w:t>ОФГ</w:t>
      </w:r>
      <w:r w:rsidRPr="00E87CB2">
        <w:rPr>
          <w:sz w:val="18"/>
          <w:szCs w:val="18"/>
        </w:rPr>
        <w:t xml:space="preserve"> =(</w:t>
      </w:r>
      <w:proofErr w:type="spellStart"/>
      <w:r w:rsidRPr="00E87CB2">
        <w:rPr>
          <w:sz w:val="18"/>
          <w:szCs w:val="18"/>
        </w:rPr>
        <w:t>Нб-Л</w:t>
      </w:r>
      <w:proofErr w:type="spellEnd"/>
      <w:r w:rsidRPr="00E87CB2">
        <w:rPr>
          <w:sz w:val="18"/>
          <w:szCs w:val="18"/>
        </w:rPr>
        <w:t>) * К</w:t>
      </w:r>
      <w:proofErr w:type="gramStart"/>
      <w:r w:rsidRPr="00E87CB2">
        <w:rPr>
          <w:sz w:val="18"/>
          <w:szCs w:val="18"/>
        </w:rPr>
        <w:t xml:space="preserve"> * С</w:t>
      </w:r>
      <w:proofErr w:type="gramEnd"/>
      <w:r w:rsidRPr="00E87CB2">
        <w:rPr>
          <w:sz w:val="18"/>
          <w:szCs w:val="18"/>
        </w:rPr>
        <w:t>т., где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</w:t>
      </w:r>
      <w:r w:rsidRPr="00E87CB2">
        <w:rPr>
          <w:sz w:val="18"/>
          <w:szCs w:val="18"/>
          <w:vertAlign w:val="subscript"/>
        </w:rPr>
        <w:t>ОФ</w:t>
      </w:r>
      <w:proofErr w:type="gramStart"/>
      <w:r w:rsidRPr="00E87CB2">
        <w:rPr>
          <w:sz w:val="18"/>
          <w:szCs w:val="18"/>
          <w:vertAlign w:val="subscript"/>
        </w:rPr>
        <w:t>Г</w:t>
      </w:r>
      <w:r w:rsidRPr="00E87CB2">
        <w:rPr>
          <w:sz w:val="18"/>
          <w:szCs w:val="18"/>
        </w:rPr>
        <w:t>-</w:t>
      </w:r>
      <w:proofErr w:type="gramEnd"/>
      <w:r w:rsidRPr="00E87CB2">
        <w:rPr>
          <w:sz w:val="18"/>
          <w:szCs w:val="18"/>
        </w:rPr>
        <w:t xml:space="preserve"> прогнозируемое поступление налога в бюджет поселения  на очередной финансовый год;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spellStart"/>
      <w:r w:rsidRPr="00E87CB2">
        <w:rPr>
          <w:sz w:val="18"/>
          <w:szCs w:val="18"/>
        </w:rPr>
        <w:t>Нб</w:t>
      </w:r>
      <w:proofErr w:type="spellEnd"/>
      <w:r w:rsidRPr="00E87CB2">
        <w:rPr>
          <w:sz w:val="18"/>
          <w:szCs w:val="18"/>
        </w:rPr>
        <w:t xml:space="preserve"> – налоговая база (кадастровая стоимость без учёта льгот, установленных НК РФ) определяется на основании  отчета налогового органа по форме 5-МН;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Л - льготы по налогу, установленные решением С</w:t>
      </w:r>
      <w:r w:rsidR="00B02D99" w:rsidRPr="00E87CB2">
        <w:rPr>
          <w:sz w:val="18"/>
          <w:szCs w:val="18"/>
        </w:rPr>
        <w:t xml:space="preserve">овета народных </w:t>
      </w:r>
      <w:r w:rsidRPr="00E87CB2">
        <w:rPr>
          <w:sz w:val="18"/>
          <w:szCs w:val="18"/>
        </w:rPr>
        <w:t xml:space="preserve"> депутатов </w:t>
      </w:r>
      <w:r w:rsidR="00B02D99" w:rsidRPr="00E87CB2">
        <w:rPr>
          <w:sz w:val="18"/>
          <w:szCs w:val="18"/>
        </w:rPr>
        <w:t>Зеньковского сельсовета.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gramStart"/>
      <w:r w:rsidRPr="00E87CB2">
        <w:rPr>
          <w:sz w:val="18"/>
          <w:szCs w:val="18"/>
        </w:rPr>
        <w:t>К</w:t>
      </w:r>
      <w:proofErr w:type="gramEnd"/>
      <w:r w:rsidRPr="00E87CB2">
        <w:rPr>
          <w:sz w:val="18"/>
          <w:szCs w:val="18"/>
        </w:rPr>
        <w:t xml:space="preserve"> – коэффициент, учитывающий изменение прогнозируемой налоговой базы и льгот по налогу, установленных законодательством;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Ст. - ставка налога. </w:t>
      </w:r>
    </w:p>
    <w:p w:rsidR="00615340" w:rsidRPr="00E87CB2" w:rsidRDefault="00615340" w:rsidP="00615340">
      <w:pPr>
        <w:jc w:val="both"/>
        <w:rPr>
          <w:i/>
          <w:sz w:val="18"/>
          <w:szCs w:val="18"/>
          <w:u w:val="single"/>
        </w:rPr>
      </w:pPr>
      <w:r w:rsidRPr="00E87CB2">
        <w:rPr>
          <w:i/>
          <w:sz w:val="18"/>
          <w:szCs w:val="18"/>
          <w:u w:val="single"/>
        </w:rPr>
        <w:t>Второй вариант расчета:</w:t>
      </w:r>
    </w:p>
    <w:p w:rsidR="00615340" w:rsidRPr="00E87CB2" w:rsidRDefault="00615340" w:rsidP="00615340">
      <w:pPr>
        <w:spacing w:after="100" w:afterAutospacing="1"/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lastRenderedPageBreak/>
        <w:t xml:space="preserve">Прогнозирование  поступлений налога на имущество физических лиц в бюджет поселения на очередной финансовый год производится путем применения усредненной  величины поступлений доходов, сложившейся за 3 отчетных года,  предшествующих периоду прогнозирования. </w:t>
      </w:r>
    </w:p>
    <w:p w:rsidR="00615340" w:rsidRPr="00E87CB2" w:rsidRDefault="00615340" w:rsidP="00615340">
      <w:pPr>
        <w:widowControl w:val="0"/>
        <w:autoSpaceDN w:val="0"/>
        <w:adjustRightInd w:val="0"/>
        <w:ind w:firstLine="720"/>
        <w:jc w:val="center"/>
        <w:rPr>
          <w:sz w:val="18"/>
          <w:szCs w:val="18"/>
        </w:rPr>
      </w:pPr>
      <w:r w:rsidRPr="00E87CB2">
        <w:rPr>
          <w:sz w:val="18"/>
          <w:szCs w:val="18"/>
        </w:rPr>
        <w:t>2.4. Земельный налог</w:t>
      </w:r>
    </w:p>
    <w:p w:rsidR="00B02D99" w:rsidRPr="00E87CB2" w:rsidRDefault="00615340" w:rsidP="00B02D99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Прогнозирование доходов от  земельного налога, осуществляется в соответствии с  главой 31 «Земельный налог» Налогового кодекса Российской Федерации, Бюджетным кодексом Российской Федерации в части установления норматива отчислений от налога на земельный налог в бюджет сельского поселения, с решением </w:t>
      </w:r>
      <w:r w:rsidR="00B02D99" w:rsidRPr="00E87CB2">
        <w:rPr>
          <w:sz w:val="18"/>
          <w:szCs w:val="18"/>
        </w:rPr>
        <w:t>Совета народных  депутатов Зеньковского сельсовета.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, в части установления порядка определения налоговой базы, налоговых льгот и налоговых ставок, установленных в зависимости  от видов разрешенного   использования  земельного участка.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Расчёт прогноза поступлений  от земельного налога в бюджет поселения производится путём суммирования прогнозируемых показателей, рассчитанных отдельно по кодам бюджетной классификации в соответствии с установленным порядком применения бюджетной классификации:</w:t>
      </w:r>
    </w:p>
    <w:p w:rsidR="00615340" w:rsidRPr="00E87CB2" w:rsidRDefault="00615340" w:rsidP="00615340">
      <w:pPr>
        <w:autoSpaceDN w:val="0"/>
        <w:adjustRightInd w:val="0"/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- 000 1 06 06033 10 0000 110  «Земельный налог с организаций, обладающих земельным участком, расположенным в границах сельских  поселений»;</w:t>
      </w:r>
    </w:p>
    <w:p w:rsidR="00615340" w:rsidRPr="00E87CB2" w:rsidRDefault="00615340" w:rsidP="00615340">
      <w:pPr>
        <w:ind w:firstLine="709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- 000 1 06 06043 10 0000 110 «Земельный налог с физических лиц, обладающих земельным участком, расположенным в границах  сельских  поселений».</w:t>
      </w:r>
    </w:p>
    <w:p w:rsidR="00615340" w:rsidRPr="00E87CB2" w:rsidRDefault="00615340" w:rsidP="00615340">
      <w:pPr>
        <w:ind w:firstLine="709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Для расчета прогноза доходов используются</w:t>
      </w:r>
      <w:proofErr w:type="gramStart"/>
      <w:r w:rsidRPr="00E87CB2">
        <w:rPr>
          <w:sz w:val="18"/>
          <w:szCs w:val="18"/>
        </w:rPr>
        <w:t xml:space="preserve"> :</w:t>
      </w:r>
      <w:proofErr w:type="gramEnd"/>
    </w:p>
    <w:p w:rsidR="00615340" w:rsidRPr="00E87CB2" w:rsidRDefault="00615340" w:rsidP="00615340">
      <w:pPr>
        <w:ind w:firstLine="709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прогноз социально-экономического развития поселения;</w:t>
      </w:r>
    </w:p>
    <w:p w:rsidR="00615340" w:rsidRPr="00E87CB2" w:rsidRDefault="00615340" w:rsidP="00615340">
      <w:pPr>
        <w:ind w:firstLine="709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итоги социально-экономического развития поселения за отчетный период;</w:t>
      </w:r>
    </w:p>
    <w:p w:rsidR="00615340" w:rsidRPr="00E87CB2" w:rsidRDefault="00615340" w:rsidP="00615340">
      <w:pPr>
        <w:ind w:firstLine="709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отчёты об исполнении бюджета поселения по годам;</w:t>
      </w:r>
    </w:p>
    <w:p w:rsidR="00615340" w:rsidRPr="00E87CB2" w:rsidRDefault="00615340" w:rsidP="00615340">
      <w:pPr>
        <w:ind w:firstLine="709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 отчёт по форме 5-МН «Отчет о налоговой базе и структуре начислений по местным налогам».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Прогнозирование поступлений  земельного налога  в бюджет поселения на очередной финансовый год  рассчитывается двумя вариантами, итоговый вариант определяется методом экспертной оценки.</w:t>
      </w:r>
    </w:p>
    <w:p w:rsidR="00615340" w:rsidRPr="00E87CB2" w:rsidRDefault="00615340" w:rsidP="00615340">
      <w:pPr>
        <w:spacing w:before="100" w:beforeAutospacing="1"/>
        <w:rPr>
          <w:i/>
          <w:sz w:val="18"/>
          <w:szCs w:val="18"/>
          <w:u w:val="single"/>
        </w:rPr>
      </w:pPr>
      <w:r w:rsidRPr="00E87CB2">
        <w:rPr>
          <w:i/>
          <w:sz w:val="18"/>
          <w:szCs w:val="18"/>
          <w:u w:val="single"/>
        </w:rPr>
        <w:t>Первый вариант расчета: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Прогнозирование поступлений  земельного налога в бюджет поселения на очередной финансовый год рассчитывается по формуле: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</w:t>
      </w:r>
      <w:r w:rsidRPr="00E87CB2">
        <w:rPr>
          <w:sz w:val="18"/>
          <w:szCs w:val="18"/>
          <w:vertAlign w:val="subscript"/>
        </w:rPr>
        <w:t>ОФГ</w:t>
      </w:r>
      <w:r w:rsidRPr="00E87CB2">
        <w:rPr>
          <w:sz w:val="18"/>
          <w:szCs w:val="18"/>
        </w:rPr>
        <w:t xml:space="preserve"> = (</w:t>
      </w:r>
      <w:proofErr w:type="spellStart"/>
      <w:r w:rsidRPr="00E87CB2">
        <w:rPr>
          <w:sz w:val="18"/>
          <w:szCs w:val="18"/>
        </w:rPr>
        <w:t>Нб-Л</w:t>
      </w:r>
      <w:proofErr w:type="spellEnd"/>
      <w:r w:rsidRPr="00E87CB2">
        <w:rPr>
          <w:sz w:val="18"/>
          <w:szCs w:val="18"/>
        </w:rPr>
        <w:t xml:space="preserve">)*К* </w:t>
      </w:r>
      <w:proofErr w:type="spellStart"/>
      <w:proofErr w:type="gramStart"/>
      <w:r w:rsidRPr="00E87CB2">
        <w:rPr>
          <w:sz w:val="18"/>
          <w:szCs w:val="18"/>
        </w:rPr>
        <w:t>Ст</w:t>
      </w:r>
      <w:proofErr w:type="spellEnd"/>
      <w:proofErr w:type="gramEnd"/>
      <w:r w:rsidRPr="00E87CB2">
        <w:rPr>
          <w:sz w:val="18"/>
          <w:szCs w:val="18"/>
        </w:rPr>
        <w:t>, где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</w:t>
      </w:r>
      <w:r w:rsidRPr="00E87CB2">
        <w:rPr>
          <w:sz w:val="18"/>
          <w:szCs w:val="18"/>
          <w:vertAlign w:val="subscript"/>
        </w:rPr>
        <w:t>ОФГ</w:t>
      </w:r>
      <w:r w:rsidRPr="00E87CB2">
        <w:rPr>
          <w:sz w:val="18"/>
          <w:szCs w:val="18"/>
        </w:rPr>
        <w:t xml:space="preserve"> - прогнозируемая сумма поступлений налога в бюджет поселения  на очередной финансовый год;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spellStart"/>
      <w:r w:rsidRPr="00E87CB2">
        <w:rPr>
          <w:sz w:val="18"/>
          <w:szCs w:val="18"/>
        </w:rPr>
        <w:t>Нб</w:t>
      </w:r>
      <w:proofErr w:type="spellEnd"/>
      <w:r w:rsidRPr="00E87CB2">
        <w:rPr>
          <w:sz w:val="18"/>
          <w:szCs w:val="18"/>
        </w:rPr>
        <w:t xml:space="preserve"> –  налоговая база (кадастровая стоимость без учета льгот установленных НК РФ) определяется на основании  отчета налогового органа по форме 5-МН;</w:t>
      </w:r>
    </w:p>
    <w:p w:rsidR="00615340" w:rsidRPr="00E87CB2" w:rsidRDefault="00615340" w:rsidP="00B02D99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Л - льготы по налогу, установленные решением </w:t>
      </w:r>
      <w:r w:rsidR="00B02D99" w:rsidRPr="00E87CB2">
        <w:rPr>
          <w:sz w:val="18"/>
          <w:szCs w:val="18"/>
        </w:rPr>
        <w:t>Совета народных  депутатов Зеньковского сельсовета.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gramStart"/>
      <w:r w:rsidRPr="00E87CB2">
        <w:rPr>
          <w:sz w:val="18"/>
          <w:szCs w:val="18"/>
        </w:rPr>
        <w:t>К</w:t>
      </w:r>
      <w:proofErr w:type="gramEnd"/>
      <w:r w:rsidRPr="00E87CB2">
        <w:rPr>
          <w:sz w:val="18"/>
          <w:szCs w:val="18"/>
        </w:rPr>
        <w:t xml:space="preserve"> – коэффициент, учитывающий изменение прогнозируемой налоговой базы и льгот по налогу, установленных законодательством;</w:t>
      </w:r>
    </w:p>
    <w:p w:rsidR="00615340" w:rsidRPr="00E87CB2" w:rsidRDefault="00615340" w:rsidP="00615340">
      <w:pPr>
        <w:ind w:firstLine="708"/>
        <w:rPr>
          <w:sz w:val="18"/>
          <w:szCs w:val="18"/>
        </w:rPr>
      </w:pPr>
      <w:proofErr w:type="spellStart"/>
      <w:proofErr w:type="gramStart"/>
      <w:r w:rsidRPr="00E87CB2">
        <w:rPr>
          <w:sz w:val="18"/>
          <w:szCs w:val="18"/>
        </w:rPr>
        <w:t>Ст</w:t>
      </w:r>
      <w:proofErr w:type="spellEnd"/>
      <w:proofErr w:type="gramEnd"/>
      <w:r w:rsidRPr="00E87CB2">
        <w:rPr>
          <w:sz w:val="18"/>
          <w:szCs w:val="18"/>
        </w:rPr>
        <w:t xml:space="preserve"> - ставка налога.</w:t>
      </w:r>
    </w:p>
    <w:p w:rsidR="00615340" w:rsidRPr="00E87CB2" w:rsidRDefault="00615340" w:rsidP="00615340">
      <w:pPr>
        <w:rPr>
          <w:i/>
          <w:sz w:val="18"/>
          <w:szCs w:val="18"/>
          <w:u w:val="single"/>
        </w:rPr>
      </w:pPr>
    </w:p>
    <w:p w:rsidR="00615340" w:rsidRPr="00E87CB2" w:rsidRDefault="00615340" w:rsidP="00615340">
      <w:pPr>
        <w:rPr>
          <w:i/>
          <w:sz w:val="18"/>
          <w:szCs w:val="18"/>
          <w:u w:val="single"/>
        </w:rPr>
      </w:pPr>
      <w:r w:rsidRPr="00E87CB2">
        <w:rPr>
          <w:i/>
          <w:sz w:val="18"/>
          <w:szCs w:val="18"/>
          <w:u w:val="single"/>
        </w:rPr>
        <w:t>Второй вариант расчета:</w:t>
      </w:r>
    </w:p>
    <w:p w:rsidR="00615340" w:rsidRPr="00E87CB2" w:rsidRDefault="00615340" w:rsidP="00615340">
      <w:pPr>
        <w:spacing w:after="100" w:afterAutospacing="1"/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Прогнозирование поступлений земельного налога в бюджет поселения на очередной финансовый год производится путем применения усредненной  величины поступлений доходов, сложившейся за 3 отчетных года,  предшествующих периоду прогнозирования. </w:t>
      </w:r>
    </w:p>
    <w:p w:rsidR="00615340" w:rsidRPr="00E87CB2" w:rsidRDefault="00615340" w:rsidP="00615340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E87CB2">
        <w:rPr>
          <w:rFonts w:ascii="Times New Roman" w:hAnsi="Times New Roman" w:cs="Times New Roman"/>
          <w:b/>
          <w:color w:val="000000"/>
          <w:sz w:val="18"/>
          <w:szCs w:val="18"/>
        </w:rPr>
        <w:t>3. Прогнозирование неналоговых доходов.</w:t>
      </w:r>
    </w:p>
    <w:p w:rsidR="00615340" w:rsidRPr="00E87CB2" w:rsidRDefault="00615340" w:rsidP="00615340">
      <w:pPr>
        <w:autoSpaceDN w:val="0"/>
        <w:adjustRightInd w:val="0"/>
        <w:jc w:val="center"/>
        <w:rPr>
          <w:sz w:val="18"/>
          <w:szCs w:val="18"/>
        </w:rPr>
      </w:pPr>
    </w:p>
    <w:p w:rsidR="00615340" w:rsidRPr="00E87CB2" w:rsidRDefault="00615340" w:rsidP="00615340">
      <w:pPr>
        <w:autoSpaceDN w:val="0"/>
        <w:adjustRightInd w:val="0"/>
        <w:jc w:val="center"/>
        <w:rPr>
          <w:sz w:val="18"/>
          <w:szCs w:val="18"/>
        </w:rPr>
      </w:pPr>
      <w:r w:rsidRPr="00E87CB2">
        <w:rPr>
          <w:sz w:val="18"/>
          <w:szCs w:val="18"/>
        </w:rPr>
        <w:t>3.1. Доходы, получаемые в виде арендной платы,</w:t>
      </w:r>
    </w:p>
    <w:p w:rsidR="00615340" w:rsidRPr="00E87CB2" w:rsidRDefault="00615340" w:rsidP="00615340">
      <w:pPr>
        <w:autoSpaceDN w:val="0"/>
        <w:adjustRightInd w:val="0"/>
        <w:jc w:val="center"/>
        <w:rPr>
          <w:sz w:val="18"/>
          <w:szCs w:val="18"/>
        </w:rPr>
      </w:pPr>
      <w:r w:rsidRPr="00E87CB2">
        <w:rPr>
          <w:sz w:val="18"/>
          <w:szCs w:val="18"/>
        </w:rPr>
        <w:t xml:space="preserve">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 w:rsidR="00615340" w:rsidRPr="00E87CB2" w:rsidRDefault="00615340" w:rsidP="00615340">
      <w:pPr>
        <w:autoSpaceDN w:val="0"/>
        <w:adjustRightInd w:val="0"/>
        <w:ind w:firstLine="720"/>
        <w:jc w:val="center"/>
        <w:outlineLvl w:val="1"/>
        <w:rPr>
          <w:sz w:val="18"/>
          <w:szCs w:val="18"/>
        </w:rPr>
      </w:pPr>
    </w:p>
    <w:p w:rsidR="00615340" w:rsidRPr="00E87CB2" w:rsidRDefault="00615340" w:rsidP="00615340">
      <w:pPr>
        <w:autoSpaceDN w:val="0"/>
        <w:adjustRightInd w:val="0"/>
        <w:ind w:firstLine="720"/>
        <w:jc w:val="both"/>
        <w:outlineLvl w:val="1"/>
        <w:rPr>
          <w:bCs/>
          <w:sz w:val="18"/>
          <w:szCs w:val="18"/>
        </w:rPr>
      </w:pPr>
      <w:r w:rsidRPr="00E87CB2">
        <w:rPr>
          <w:sz w:val="18"/>
          <w:szCs w:val="18"/>
        </w:rPr>
        <w:t>Прогнозирование поступлений доходов осуществляется в соответствии с Земельным и Бюджетным кодексами Российской Федерации, муниципальными правовыми актами муниципального образования «</w:t>
      </w:r>
      <w:r w:rsidR="00B02D99" w:rsidRPr="00E87CB2">
        <w:rPr>
          <w:sz w:val="18"/>
          <w:szCs w:val="18"/>
        </w:rPr>
        <w:t>Константиновский</w:t>
      </w:r>
      <w:r w:rsidRPr="00E87CB2">
        <w:rPr>
          <w:sz w:val="18"/>
          <w:szCs w:val="18"/>
        </w:rPr>
        <w:t xml:space="preserve"> муниципальный район» и муниципального образования «</w:t>
      </w:r>
      <w:r w:rsidR="00B02D99" w:rsidRPr="00E87CB2">
        <w:rPr>
          <w:sz w:val="18"/>
          <w:szCs w:val="18"/>
        </w:rPr>
        <w:t>Зеньковский сельсовет</w:t>
      </w:r>
      <w:r w:rsidRPr="00E87CB2">
        <w:rPr>
          <w:sz w:val="18"/>
          <w:szCs w:val="18"/>
        </w:rPr>
        <w:t>».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Прогнозирование поступлений  доходов  в бюджет поселения на очередной финансовый год рассчитывается по формуле: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</w:t>
      </w:r>
      <w:r w:rsidRPr="00E87CB2">
        <w:rPr>
          <w:sz w:val="18"/>
          <w:szCs w:val="18"/>
          <w:vertAlign w:val="subscript"/>
        </w:rPr>
        <w:t>ОФГ</w:t>
      </w:r>
      <w:r w:rsidRPr="00E87CB2">
        <w:rPr>
          <w:sz w:val="18"/>
          <w:szCs w:val="18"/>
        </w:rPr>
        <w:t xml:space="preserve"> = (∑</w:t>
      </w:r>
      <w:proofErr w:type="spellStart"/>
      <w:r w:rsidRPr="00E87CB2">
        <w:rPr>
          <w:sz w:val="18"/>
          <w:szCs w:val="18"/>
        </w:rPr>
        <w:t>Нп</w:t>
      </w:r>
      <w:proofErr w:type="spellEnd"/>
      <w:r w:rsidRPr="00E87CB2">
        <w:rPr>
          <w:sz w:val="18"/>
          <w:szCs w:val="18"/>
        </w:rPr>
        <w:t xml:space="preserve"> +/- </w:t>
      </w:r>
      <w:proofErr w:type="spellStart"/>
      <w:r w:rsidRPr="00E87CB2">
        <w:rPr>
          <w:sz w:val="18"/>
          <w:szCs w:val="18"/>
        </w:rPr>
        <w:t>Вп</w:t>
      </w:r>
      <w:proofErr w:type="spellEnd"/>
      <w:r w:rsidRPr="00E87CB2">
        <w:rPr>
          <w:sz w:val="18"/>
          <w:szCs w:val="18"/>
        </w:rPr>
        <w:t xml:space="preserve">) * </w:t>
      </w:r>
      <w:r w:rsidRPr="00E87CB2">
        <w:rPr>
          <w:sz w:val="18"/>
          <w:szCs w:val="18"/>
          <w:lang w:val="en-US"/>
        </w:rPr>
        <w:t>N</w:t>
      </w:r>
      <w:r w:rsidRPr="00E87CB2">
        <w:rPr>
          <w:sz w:val="18"/>
          <w:szCs w:val="18"/>
        </w:rPr>
        <w:t>, где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</w:t>
      </w:r>
      <w:r w:rsidRPr="00E87CB2">
        <w:rPr>
          <w:sz w:val="18"/>
          <w:szCs w:val="18"/>
          <w:vertAlign w:val="subscript"/>
        </w:rPr>
        <w:t>ОФГ</w:t>
      </w:r>
      <w:r w:rsidRPr="00E87CB2">
        <w:rPr>
          <w:sz w:val="18"/>
          <w:szCs w:val="18"/>
        </w:rPr>
        <w:t xml:space="preserve"> - прогноз поступления арендной платы за земельные участки в бюджет  поселения;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∑</w:t>
      </w:r>
      <w:proofErr w:type="spellStart"/>
      <w:r w:rsidRPr="00E87CB2">
        <w:rPr>
          <w:sz w:val="18"/>
          <w:szCs w:val="18"/>
        </w:rPr>
        <w:t>Нп</w:t>
      </w:r>
      <w:proofErr w:type="spellEnd"/>
      <w:r w:rsidRPr="00E87CB2">
        <w:rPr>
          <w:sz w:val="18"/>
          <w:szCs w:val="18"/>
        </w:rPr>
        <w:t xml:space="preserve"> - сумма начисленных платежей по арендной плате за земельные участки в бюджет поселения по договорам аренды;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spellStart"/>
      <w:r w:rsidRPr="00E87CB2">
        <w:rPr>
          <w:sz w:val="18"/>
          <w:szCs w:val="18"/>
        </w:rPr>
        <w:t>Вп</w:t>
      </w:r>
      <w:proofErr w:type="spellEnd"/>
      <w:r w:rsidRPr="00E87CB2">
        <w:rPr>
          <w:sz w:val="18"/>
          <w:szCs w:val="18"/>
        </w:rPr>
        <w:t xml:space="preserve"> – оценка выпадающих (дополнительных) доходов от сдачи в аренду земельных участков  в связи с выбытием (приобретением) объектов аренды (продажа (передача) земельных участков, заключение дополнительных договоров, изменение видов целевого использования и др.);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  <w:lang w:val="en-US"/>
        </w:rPr>
        <w:t>N</w:t>
      </w:r>
      <w:r w:rsidRPr="00E87CB2">
        <w:rPr>
          <w:sz w:val="18"/>
          <w:szCs w:val="18"/>
        </w:rPr>
        <w:t xml:space="preserve">- </w:t>
      </w:r>
      <w:proofErr w:type="gramStart"/>
      <w:r w:rsidRPr="00E87CB2">
        <w:rPr>
          <w:sz w:val="18"/>
          <w:szCs w:val="18"/>
        </w:rPr>
        <w:t>норматив</w:t>
      </w:r>
      <w:proofErr w:type="gramEnd"/>
      <w:r w:rsidRPr="00E87CB2">
        <w:rPr>
          <w:sz w:val="18"/>
          <w:szCs w:val="18"/>
        </w:rPr>
        <w:t xml:space="preserve"> отчисления  доходов в бюджет поселения. </w:t>
      </w:r>
    </w:p>
    <w:p w:rsidR="00615340" w:rsidRPr="00E87CB2" w:rsidRDefault="00615340" w:rsidP="00615340">
      <w:pPr>
        <w:jc w:val="both"/>
        <w:rPr>
          <w:sz w:val="18"/>
          <w:szCs w:val="18"/>
        </w:rPr>
      </w:pPr>
      <w:r w:rsidRPr="00E87CB2">
        <w:rPr>
          <w:sz w:val="18"/>
          <w:szCs w:val="18"/>
        </w:rPr>
        <w:tab/>
      </w:r>
    </w:p>
    <w:p w:rsidR="00615340" w:rsidRPr="00E87CB2" w:rsidRDefault="00615340" w:rsidP="00615340">
      <w:pPr>
        <w:ind w:firstLine="851"/>
        <w:jc w:val="both"/>
        <w:rPr>
          <w:sz w:val="18"/>
          <w:szCs w:val="18"/>
        </w:rPr>
      </w:pPr>
      <w:r w:rsidRPr="00E87CB2">
        <w:rPr>
          <w:sz w:val="18"/>
          <w:szCs w:val="18"/>
        </w:rPr>
        <w:tab/>
        <w:t>При расчете размера арендной платы за земельные участки учитывается площадь  и кадастровая стоимость земельного участка для соответствующего вида разрешенного использования земель, значение коэффициента переходного периода.</w:t>
      </w:r>
    </w:p>
    <w:p w:rsidR="00615340" w:rsidRPr="00E87CB2" w:rsidRDefault="00615340" w:rsidP="00615340">
      <w:pPr>
        <w:jc w:val="center"/>
        <w:rPr>
          <w:sz w:val="18"/>
          <w:szCs w:val="18"/>
        </w:rPr>
      </w:pPr>
      <w:bookmarkStart w:id="0" w:name="sub_34"/>
    </w:p>
    <w:p w:rsidR="00615340" w:rsidRPr="00E87CB2" w:rsidRDefault="00615340" w:rsidP="00615340">
      <w:pPr>
        <w:jc w:val="center"/>
        <w:rPr>
          <w:sz w:val="18"/>
          <w:szCs w:val="18"/>
        </w:rPr>
      </w:pPr>
    </w:p>
    <w:bookmarkEnd w:id="0"/>
    <w:p w:rsidR="00615340" w:rsidRPr="00E87CB2" w:rsidRDefault="00615340" w:rsidP="00615340">
      <w:pPr>
        <w:ind w:firstLine="708"/>
        <w:jc w:val="center"/>
        <w:rPr>
          <w:sz w:val="18"/>
          <w:szCs w:val="18"/>
        </w:rPr>
      </w:pPr>
      <w:r w:rsidRPr="00E87CB2">
        <w:rPr>
          <w:sz w:val="18"/>
          <w:szCs w:val="18"/>
        </w:rPr>
        <w:lastRenderedPageBreak/>
        <w:t xml:space="preserve">3.2. Прогнозирование поступления арендной платы за имущество </w:t>
      </w:r>
    </w:p>
    <w:p w:rsidR="00615340" w:rsidRPr="00E87CB2" w:rsidRDefault="00615340" w:rsidP="00615340">
      <w:pPr>
        <w:ind w:firstLine="708"/>
        <w:jc w:val="center"/>
        <w:rPr>
          <w:sz w:val="18"/>
          <w:szCs w:val="18"/>
        </w:rPr>
      </w:pPr>
    </w:p>
    <w:p w:rsidR="00615340" w:rsidRPr="00E87CB2" w:rsidRDefault="00615340" w:rsidP="00615340">
      <w:pPr>
        <w:ind w:firstLine="708"/>
        <w:jc w:val="center"/>
        <w:rPr>
          <w:sz w:val="18"/>
          <w:szCs w:val="18"/>
        </w:rPr>
      </w:pPr>
      <w:r w:rsidRPr="00E87CB2">
        <w:rPr>
          <w:sz w:val="18"/>
          <w:szCs w:val="18"/>
        </w:rPr>
        <w:t>Прогнозные поступления арендной платы за имущество рассчитываются по следующей формуле:</w:t>
      </w:r>
    </w:p>
    <w:p w:rsidR="00615340" w:rsidRPr="00E87CB2" w:rsidRDefault="00615340" w:rsidP="00615340">
      <w:pPr>
        <w:ind w:firstLine="708"/>
        <w:jc w:val="center"/>
        <w:rPr>
          <w:sz w:val="18"/>
          <w:szCs w:val="18"/>
        </w:rPr>
      </w:pP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N = </w:t>
      </w:r>
      <w:proofErr w:type="spellStart"/>
      <w:r w:rsidRPr="00E87CB2">
        <w:rPr>
          <w:sz w:val="18"/>
          <w:szCs w:val="18"/>
        </w:rPr>
        <w:t>Нп</w:t>
      </w:r>
      <w:proofErr w:type="spellEnd"/>
      <w:r w:rsidRPr="00E87CB2">
        <w:rPr>
          <w:sz w:val="18"/>
          <w:szCs w:val="18"/>
        </w:rPr>
        <w:t xml:space="preserve"> + </w:t>
      </w:r>
      <w:proofErr w:type="spellStart"/>
      <w:r w:rsidRPr="00E87CB2">
        <w:rPr>
          <w:sz w:val="18"/>
          <w:szCs w:val="18"/>
        </w:rPr>
        <w:t>Вп</w:t>
      </w:r>
      <w:proofErr w:type="spellEnd"/>
      <w:r w:rsidRPr="00E87CB2">
        <w:rPr>
          <w:sz w:val="18"/>
          <w:szCs w:val="18"/>
        </w:rPr>
        <w:t>, где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N – прогноз поступления арендной платы за имущество в бюджет поселения;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spellStart"/>
      <w:r w:rsidRPr="00E87CB2">
        <w:rPr>
          <w:sz w:val="18"/>
          <w:szCs w:val="18"/>
        </w:rPr>
        <w:t>Нп</w:t>
      </w:r>
      <w:proofErr w:type="spellEnd"/>
      <w:r w:rsidRPr="00E87CB2">
        <w:rPr>
          <w:sz w:val="18"/>
          <w:szCs w:val="18"/>
        </w:rPr>
        <w:t xml:space="preserve"> – сумма начисленных платежей по арендной плате за имущество в бюджет поселения;</w:t>
      </w:r>
    </w:p>
    <w:p w:rsidR="00615340" w:rsidRDefault="00615340" w:rsidP="00E87CB2">
      <w:pPr>
        <w:ind w:firstLine="708"/>
        <w:jc w:val="both"/>
        <w:rPr>
          <w:sz w:val="18"/>
          <w:szCs w:val="18"/>
        </w:rPr>
      </w:pPr>
      <w:proofErr w:type="spellStart"/>
      <w:r w:rsidRPr="00E87CB2">
        <w:rPr>
          <w:sz w:val="18"/>
          <w:szCs w:val="18"/>
        </w:rPr>
        <w:t>Вп</w:t>
      </w:r>
      <w:proofErr w:type="spellEnd"/>
      <w:r w:rsidRPr="00E87CB2">
        <w:rPr>
          <w:sz w:val="18"/>
          <w:szCs w:val="18"/>
        </w:rPr>
        <w:t xml:space="preserve"> – оценка выпадающих (дополнительных) доходов от сдачи имущества поселения в связи с выбытием (приобретением) объектов аренды (продажа (передача) имущества, заключение дополнительных договоров, изменение видов целевого использования и др.).</w:t>
      </w:r>
    </w:p>
    <w:p w:rsidR="00E87CB2" w:rsidRPr="00E87CB2" w:rsidRDefault="00E87CB2" w:rsidP="00E87CB2">
      <w:pPr>
        <w:ind w:firstLine="708"/>
        <w:jc w:val="both"/>
        <w:rPr>
          <w:sz w:val="18"/>
          <w:szCs w:val="18"/>
        </w:rPr>
      </w:pPr>
    </w:p>
    <w:p w:rsidR="00615340" w:rsidRPr="00E87CB2" w:rsidRDefault="00B02D99" w:rsidP="00615340">
      <w:pPr>
        <w:ind w:firstLine="708"/>
        <w:jc w:val="center"/>
        <w:rPr>
          <w:sz w:val="18"/>
          <w:szCs w:val="18"/>
        </w:rPr>
      </w:pPr>
      <w:r w:rsidRPr="00E87CB2">
        <w:rPr>
          <w:sz w:val="18"/>
          <w:szCs w:val="18"/>
        </w:rPr>
        <w:t>3.3</w:t>
      </w:r>
      <w:r w:rsidR="00615340" w:rsidRPr="00E87CB2">
        <w:rPr>
          <w:sz w:val="18"/>
          <w:szCs w:val="18"/>
        </w:rPr>
        <w:t xml:space="preserve">.  Прогнозирование доходов от продажи земельных участков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Сумма доходов от продажи земельных участков, прогнозируемая к поступлению в бюджет поселения в очередном финансовом году, рассчитывается по следующей формуле: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ПЗ = КС </w:t>
      </w:r>
      <w:proofErr w:type="spellStart"/>
      <w:r w:rsidRPr="00E87CB2">
        <w:rPr>
          <w:sz w:val="18"/>
          <w:szCs w:val="18"/>
        </w:rPr>
        <w:t>х</w:t>
      </w:r>
      <w:proofErr w:type="spellEnd"/>
      <w:proofErr w:type="gramStart"/>
      <w:r w:rsidRPr="00E87CB2">
        <w:rPr>
          <w:sz w:val="18"/>
          <w:szCs w:val="18"/>
        </w:rPr>
        <w:t xml:space="preserve"> К</w:t>
      </w:r>
      <w:proofErr w:type="gramEnd"/>
      <w:r w:rsidRPr="00E87CB2">
        <w:rPr>
          <w:sz w:val="18"/>
          <w:szCs w:val="18"/>
        </w:rPr>
        <w:t>, где: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ПЗ – объем доходов от продажи земельных участков;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КС – кадастровая стоимость земельного участка;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gramStart"/>
      <w:r w:rsidRPr="00E87CB2">
        <w:rPr>
          <w:sz w:val="18"/>
          <w:szCs w:val="18"/>
        </w:rPr>
        <w:t>К</w:t>
      </w:r>
      <w:proofErr w:type="gramEnd"/>
      <w:r w:rsidRPr="00E87CB2">
        <w:rPr>
          <w:sz w:val="18"/>
          <w:szCs w:val="18"/>
        </w:rPr>
        <w:t xml:space="preserve"> – коэффициент в процентном выражении, в зависимости от вида разрешенного использования.</w:t>
      </w:r>
    </w:p>
    <w:p w:rsidR="00615340" w:rsidRPr="00E87CB2" w:rsidRDefault="00B02D99" w:rsidP="00615340">
      <w:pPr>
        <w:ind w:firstLine="708"/>
        <w:jc w:val="center"/>
        <w:rPr>
          <w:sz w:val="18"/>
          <w:szCs w:val="18"/>
        </w:rPr>
      </w:pPr>
      <w:r w:rsidRPr="00E87CB2">
        <w:rPr>
          <w:sz w:val="18"/>
          <w:szCs w:val="18"/>
        </w:rPr>
        <w:t>3.4</w:t>
      </w:r>
      <w:r w:rsidR="00615340" w:rsidRPr="00E87CB2">
        <w:rPr>
          <w:sz w:val="18"/>
          <w:szCs w:val="18"/>
        </w:rPr>
        <w:t xml:space="preserve">. Прогнозирование доходов от реализации  имущества, находящегося в собственности поселений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Сумма доходов от реализации имущества, прогнозируемая к поступлению в бюджет поселения в очередном финансовом году, рассчитывается по следующей формуле: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РИ = </w:t>
      </w:r>
      <w:proofErr w:type="spellStart"/>
      <w:proofErr w:type="gramStart"/>
      <w:r w:rsidRPr="00E87CB2">
        <w:rPr>
          <w:sz w:val="18"/>
          <w:szCs w:val="18"/>
        </w:rPr>
        <w:t>Ст</w:t>
      </w:r>
      <w:proofErr w:type="spellEnd"/>
      <w:proofErr w:type="gramEnd"/>
      <w:r w:rsidRPr="00E87CB2">
        <w:rPr>
          <w:sz w:val="18"/>
          <w:szCs w:val="18"/>
        </w:rPr>
        <w:t xml:space="preserve"> * </w:t>
      </w:r>
      <w:proofErr w:type="spellStart"/>
      <w:r w:rsidRPr="00E87CB2">
        <w:rPr>
          <w:sz w:val="18"/>
          <w:szCs w:val="18"/>
        </w:rPr>
        <w:t>Пл</w:t>
      </w:r>
      <w:proofErr w:type="spellEnd"/>
      <w:r w:rsidRPr="00E87CB2">
        <w:rPr>
          <w:sz w:val="18"/>
          <w:szCs w:val="18"/>
        </w:rPr>
        <w:t>, где: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РИ – объем доходов от реализации имущества;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spellStart"/>
      <w:proofErr w:type="gramStart"/>
      <w:r w:rsidRPr="00E87CB2">
        <w:rPr>
          <w:sz w:val="18"/>
          <w:szCs w:val="18"/>
        </w:rPr>
        <w:t>Ст</w:t>
      </w:r>
      <w:proofErr w:type="spellEnd"/>
      <w:proofErr w:type="gramEnd"/>
      <w:r w:rsidRPr="00E87CB2">
        <w:rPr>
          <w:sz w:val="18"/>
          <w:szCs w:val="18"/>
        </w:rPr>
        <w:t xml:space="preserve"> - средняя стоимость одного квадратного метра объектов недвижимости, сложившаяся по результатам торгов, проведенных в году, предшествующем расчетному;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spellStart"/>
      <w:r w:rsidRPr="00E87CB2">
        <w:rPr>
          <w:sz w:val="18"/>
          <w:szCs w:val="18"/>
        </w:rPr>
        <w:t>П</w:t>
      </w:r>
      <w:proofErr w:type="gramStart"/>
      <w:r w:rsidRPr="00E87CB2">
        <w:rPr>
          <w:sz w:val="18"/>
          <w:szCs w:val="18"/>
        </w:rPr>
        <w:t>л</w:t>
      </w:r>
      <w:proofErr w:type="spellEnd"/>
      <w:r w:rsidRPr="00E87CB2">
        <w:rPr>
          <w:sz w:val="18"/>
          <w:szCs w:val="18"/>
        </w:rPr>
        <w:t>-</w:t>
      </w:r>
      <w:proofErr w:type="gramEnd"/>
      <w:r w:rsidRPr="00E87CB2">
        <w:rPr>
          <w:sz w:val="18"/>
          <w:szCs w:val="18"/>
        </w:rPr>
        <w:t xml:space="preserve"> площадь объектов недвижимости, подлежащих реализации в очередном финансовом году.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</w:p>
    <w:p w:rsidR="00615340" w:rsidRPr="00E87CB2" w:rsidRDefault="00B02D99" w:rsidP="00615340">
      <w:pPr>
        <w:ind w:firstLine="708"/>
        <w:jc w:val="center"/>
        <w:rPr>
          <w:sz w:val="18"/>
          <w:szCs w:val="18"/>
        </w:rPr>
      </w:pPr>
      <w:r w:rsidRPr="00E87CB2">
        <w:rPr>
          <w:sz w:val="18"/>
          <w:szCs w:val="18"/>
        </w:rPr>
        <w:t>3.5</w:t>
      </w:r>
      <w:r w:rsidR="00615340" w:rsidRPr="00E87CB2">
        <w:rPr>
          <w:sz w:val="18"/>
          <w:szCs w:val="18"/>
        </w:rPr>
        <w:t>. Прогнозирование  доходов от реализации иного имущества</w:t>
      </w:r>
    </w:p>
    <w:p w:rsidR="00615340" w:rsidRPr="00E87CB2" w:rsidRDefault="00615340" w:rsidP="00615340">
      <w:pPr>
        <w:ind w:firstLine="708"/>
        <w:jc w:val="center"/>
        <w:rPr>
          <w:sz w:val="18"/>
          <w:szCs w:val="18"/>
        </w:rPr>
      </w:pP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Прогнозирование  доходов от реализации иного имущества, находящегося в собственности поселений в части реализации материальных запасов по указанному имуществу осуществляется с применением метода прямого расчета.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</w:p>
    <w:p w:rsidR="00615340" w:rsidRPr="00E87CB2" w:rsidRDefault="00615340" w:rsidP="00615340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E87CB2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4.   Прогнозирование иных доходов бюджета поселения 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Прогнозирование иных доходов бюджета поселения, поступление которых не имеет постоянного характера, осуществляется с применением метода усреднения на основании усредненных годовых объемов фактического поступления соответствующих доходов за предшествующие 3 года по данным отчетов об исполнении бюджета поселения (форма 0503127).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К иным доходам бюджета, поступление которых не имеет постоянного характера, относятся: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 xml:space="preserve">- доходы от государственной пошлины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</w:r>
      <w:r w:rsidR="009E1AE6" w:rsidRPr="00E87CB2">
        <w:rPr>
          <w:sz w:val="18"/>
          <w:szCs w:val="18"/>
        </w:rPr>
        <w:t>016</w:t>
      </w:r>
      <w:r w:rsidRPr="00E87CB2">
        <w:rPr>
          <w:sz w:val="18"/>
          <w:szCs w:val="18"/>
        </w:rPr>
        <w:t>10804020000000110);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– прочие доходы от оказания платных услуг получателями средств бюджетов сельских поселений (</w:t>
      </w:r>
      <w:r w:rsidR="009E1AE6" w:rsidRPr="00E87CB2">
        <w:rPr>
          <w:sz w:val="18"/>
          <w:szCs w:val="18"/>
        </w:rPr>
        <w:t>016</w:t>
      </w:r>
      <w:r w:rsidRPr="00E87CB2">
        <w:rPr>
          <w:sz w:val="18"/>
          <w:szCs w:val="18"/>
        </w:rPr>
        <w:t>11302995000000130);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–прочие доходы от компенсации затрат бюджетов сельских поселений (</w:t>
      </w:r>
      <w:r w:rsidR="009E1AE6" w:rsidRPr="00E87CB2">
        <w:rPr>
          <w:sz w:val="18"/>
          <w:szCs w:val="18"/>
        </w:rPr>
        <w:t>016</w:t>
      </w:r>
      <w:r w:rsidRPr="00E87CB2">
        <w:rPr>
          <w:sz w:val="18"/>
          <w:szCs w:val="18"/>
        </w:rPr>
        <w:t>11302065000000130);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- прочие неналоговые доходы (</w:t>
      </w:r>
      <w:r w:rsidR="009E1AE6" w:rsidRPr="00E87CB2">
        <w:rPr>
          <w:sz w:val="18"/>
          <w:szCs w:val="18"/>
        </w:rPr>
        <w:t>016</w:t>
      </w:r>
      <w:r w:rsidRPr="00E87CB2">
        <w:rPr>
          <w:sz w:val="18"/>
          <w:szCs w:val="18"/>
        </w:rPr>
        <w:t>11705050000000180).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Расчет объемов данных поступлений на очередной финансовый год осуществляется по следующей формуле: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P = (P(m-3) + P(m-2) + P(m-1) + P(</w:t>
      </w:r>
      <w:proofErr w:type="spellStart"/>
      <w:r w:rsidRPr="00E87CB2">
        <w:rPr>
          <w:sz w:val="18"/>
          <w:szCs w:val="18"/>
        </w:rPr>
        <w:t>m</w:t>
      </w:r>
      <w:proofErr w:type="spellEnd"/>
      <w:r w:rsidRPr="00E87CB2">
        <w:rPr>
          <w:sz w:val="18"/>
          <w:szCs w:val="18"/>
        </w:rPr>
        <w:t>))/4, где: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P(m-3),P(m-2), P(m-1)– фактическое значение годовых поступлений за три отчетных года;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P(</w:t>
      </w:r>
      <w:proofErr w:type="spellStart"/>
      <w:r w:rsidRPr="00E87CB2">
        <w:rPr>
          <w:sz w:val="18"/>
          <w:szCs w:val="18"/>
        </w:rPr>
        <w:t>m</w:t>
      </w:r>
      <w:proofErr w:type="spellEnd"/>
      <w:r w:rsidRPr="00E87CB2">
        <w:rPr>
          <w:sz w:val="18"/>
          <w:szCs w:val="18"/>
        </w:rPr>
        <w:t>)– ожидаемый объем поступлений в текущем финансовом году, рассчитываемый по следующей формуле: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P(</w:t>
      </w:r>
      <w:proofErr w:type="spellStart"/>
      <w:r w:rsidRPr="00E87CB2">
        <w:rPr>
          <w:sz w:val="18"/>
          <w:szCs w:val="18"/>
        </w:rPr>
        <w:t>m</w:t>
      </w:r>
      <w:proofErr w:type="spellEnd"/>
      <w:r w:rsidRPr="00E87CB2">
        <w:rPr>
          <w:sz w:val="18"/>
          <w:szCs w:val="18"/>
        </w:rPr>
        <w:t>)= (</w:t>
      </w:r>
      <w:proofErr w:type="spellStart"/>
      <w:proofErr w:type="gramStart"/>
      <w:r w:rsidRPr="00E87CB2">
        <w:rPr>
          <w:sz w:val="18"/>
          <w:szCs w:val="18"/>
        </w:rPr>
        <w:t>P</w:t>
      </w:r>
      <w:proofErr w:type="gramEnd"/>
      <w:r w:rsidRPr="00E87CB2">
        <w:rPr>
          <w:sz w:val="18"/>
          <w:szCs w:val="18"/>
        </w:rPr>
        <w:t>о</w:t>
      </w:r>
      <w:proofErr w:type="spellEnd"/>
      <w:r w:rsidRPr="00E87CB2">
        <w:rPr>
          <w:sz w:val="18"/>
          <w:szCs w:val="18"/>
        </w:rPr>
        <w:t>(</w:t>
      </w:r>
      <w:proofErr w:type="spellStart"/>
      <w:r w:rsidRPr="00E87CB2">
        <w:rPr>
          <w:sz w:val="18"/>
          <w:szCs w:val="18"/>
        </w:rPr>
        <w:t>m</w:t>
      </w:r>
      <w:proofErr w:type="spellEnd"/>
      <w:r w:rsidRPr="00E87CB2">
        <w:rPr>
          <w:sz w:val="18"/>
          <w:szCs w:val="18"/>
        </w:rPr>
        <w:t>) / </w:t>
      </w:r>
      <w:proofErr w:type="spellStart"/>
      <w:r w:rsidRPr="00E87CB2">
        <w:rPr>
          <w:sz w:val="18"/>
          <w:szCs w:val="18"/>
        </w:rPr>
        <w:t>k</w:t>
      </w:r>
      <w:proofErr w:type="spellEnd"/>
      <w:r w:rsidRPr="00E87CB2">
        <w:rPr>
          <w:sz w:val="18"/>
          <w:szCs w:val="18"/>
        </w:rPr>
        <w:t>) *12, где: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spellStart"/>
      <w:proofErr w:type="gramStart"/>
      <w:r w:rsidRPr="00E87CB2">
        <w:rPr>
          <w:sz w:val="18"/>
          <w:szCs w:val="18"/>
        </w:rPr>
        <w:t>P</w:t>
      </w:r>
      <w:proofErr w:type="gramEnd"/>
      <w:r w:rsidRPr="00E87CB2">
        <w:rPr>
          <w:sz w:val="18"/>
          <w:szCs w:val="18"/>
        </w:rPr>
        <w:t>о</w:t>
      </w:r>
      <w:proofErr w:type="spellEnd"/>
      <w:r w:rsidRPr="00E87CB2">
        <w:rPr>
          <w:sz w:val="18"/>
          <w:szCs w:val="18"/>
        </w:rPr>
        <w:t>(</w:t>
      </w:r>
      <w:proofErr w:type="spellStart"/>
      <w:r w:rsidRPr="00E87CB2">
        <w:rPr>
          <w:sz w:val="18"/>
          <w:szCs w:val="18"/>
        </w:rPr>
        <w:t>m</w:t>
      </w:r>
      <w:proofErr w:type="spellEnd"/>
      <w:r w:rsidRPr="00E87CB2">
        <w:rPr>
          <w:sz w:val="18"/>
          <w:szCs w:val="18"/>
        </w:rPr>
        <w:t>) </w:t>
      </w:r>
      <w:r w:rsidRPr="00E87CB2">
        <w:rPr>
          <w:sz w:val="18"/>
          <w:szCs w:val="18"/>
        </w:rPr>
        <w:softHyphen/>
      </w:r>
      <w:r w:rsidRPr="00E87CB2">
        <w:rPr>
          <w:sz w:val="18"/>
          <w:szCs w:val="18"/>
        </w:rPr>
        <w:softHyphen/>
        <w:t>– фактическое значение поступлений за истекший период текущего года;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proofErr w:type="spellStart"/>
      <w:r w:rsidRPr="00E87CB2">
        <w:rPr>
          <w:sz w:val="18"/>
          <w:szCs w:val="18"/>
        </w:rPr>
        <w:t>k</w:t>
      </w:r>
      <w:proofErr w:type="spellEnd"/>
      <w:r w:rsidRPr="00E87CB2">
        <w:rPr>
          <w:sz w:val="18"/>
          <w:szCs w:val="18"/>
        </w:rPr>
        <w:t> – количество месяцев истекшего периода текущего года.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Расчет объемов данных поступлений на плановый период осуществляется по следующей формуле: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P(p) = (P(t-2) + P(t-1) + P(</w:t>
      </w:r>
      <w:proofErr w:type="spellStart"/>
      <w:r w:rsidRPr="00E87CB2">
        <w:rPr>
          <w:sz w:val="18"/>
          <w:szCs w:val="18"/>
        </w:rPr>
        <w:t>t</w:t>
      </w:r>
      <w:proofErr w:type="spellEnd"/>
      <w:r w:rsidRPr="00E87CB2">
        <w:rPr>
          <w:sz w:val="18"/>
          <w:szCs w:val="18"/>
        </w:rPr>
        <w:t>))/3, где: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  <w:r w:rsidRPr="00E87CB2">
        <w:rPr>
          <w:sz w:val="18"/>
          <w:szCs w:val="18"/>
        </w:rPr>
        <w:t>P(t-2),P(t-1), P(</w:t>
      </w:r>
      <w:proofErr w:type="spellStart"/>
      <w:r w:rsidRPr="00E87CB2">
        <w:rPr>
          <w:sz w:val="18"/>
          <w:szCs w:val="18"/>
        </w:rPr>
        <w:t>t</w:t>
      </w:r>
      <w:proofErr w:type="spellEnd"/>
      <w:r w:rsidRPr="00E87CB2">
        <w:rPr>
          <w:sz w:val="18"/>
          <w:szCs w:val="18"/>
        </w:rPr>
        <w:t xml:space="preserve">)– фактическое (прогнозируемое) значение годовых поступлений за три года, предшествующих </w:t>
      </w:r>
      <w:proofErr w:type="gramStart"/>
      <w:r w:rsidRPr="00E87CB2">
        <w:rPr>
          <w:sz w:val="18"/>
          <w:szCs w:val="18"/>
        </w:rPr>
        <w:t>планируемому</w:t>
      </w:r>
      <w:proofErr w:type="gramEnd"/>
      <w:r w:rsidRPr="00E87CB2">
        <w:rPr>
          <w:sz w:val="18"/>
          <w:szCs w:val="18"/>
        </w:rPr>
        <w:t>.</w:t>
      </w: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</w:p>
    <w:p w:rsidR="00615340" w:rsidRPr="00E87CB2" w:rsidRDefault="00615340" w:rsidP="00615340">
      <w:pPr>
        <w:ind w:firstLine="708"/>
        <w:jc w:val="both"/>
        <w:rPr>
          <w:sz w:val="18"/>
          <w:szCs w:val="18"/>
        </w:rPr>
      </w:pPr>
    </w:p>
    <w:p w:rsidR="00615340" w:rsidRPr="00E87CB2" w:rsidRDefault="00615340" w:rsidP="00615340">
      <w:pPr>
        <w:ind w:firstLine="708"/>
        <w:jc w:val="center"/>
        <w:rPr>
          <w:sz w:val="18"/>
          <w:szCs w:val="18"/>
        </w:rPr>
      </w:pPr>
      <w:r w:rsidRPr="00E87CB2">
        <w:rPr>
          <w:sz w:val="18"/>
          <w:szCs w:val="18"/>
        </w:rPr>
        <w:t>____________</w:t>
      </w:r>
    </w:p>
    <w:p w:rsidR="00615340" w:rsidRPr="00E87CB2" w:rsidRDefault="00615340" w:rsidP="00615340">
      <w:pPr>
        <w:rPr>
          <w:sz w:val="18"/>
          <w:szCs w:val="18"/>
        </w:rPr>
      </w:pPr>
    </w:p>
    <w:sectPr w:rsidR="00615340" w:rsidRPr="00E87CB2" w:rsidSect="00F6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15340"/>
    <w:rsid w:val="002443C0"/>
    <w:rsid w:val="00615340"/>
    <w:rsid w:val="00700644"/>
    <w:rsid w:val="009E1AE6"/>
    <w:rsid w:val="00B02D99"/>
    <w:rsid w:val="00B610D0"/>
    <w:rsid w:val="00E87CB2"/>
    <w:rsid w:val="00EE40D4"/>
    <w:rsid w:val="00F6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5340"/>
    <w:pPr>
      <w:keepNext/>
      <w:suppressAutoHyphens/>
      <w:overflowPunct w:val="0"/>
      <w:autoSpaceDE w:val="0"/>
      <w:spacing w:before="240" w:after="60"/>
      <w:textAlignment w:val="baseline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534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3">
    <w:name w:val="Hyperlink"/>
    <w:rsid w:val="00615340"/>
    <w:rPr>
      <w:color w:val="0000FF"/>
      <w:u w:val="single"/>
    </w:rPr>
  </w:style>
  <w:style w:type="paragraph" w:customStyle="1" w:styleId="ConsPlusNormal">
    <w:name w:val="ConsPlusNormal"/>
    <w:rsid w:val="006153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61534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15340"/>
  </w:style>
  <w:style w:type="character" w:styleId="a5">
    <w:name w:val="Strong"/>
    <w:uiPriority w:val="22"/>
    <w:qFormat/>
    <w:rsid w:val="006153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BF4277540F04603251C4297B20E38382910B12EA8409BF1F4E7B8C48DA266F8A821DD11351A1ES8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2704</Words>
  <Characters>15415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2021-07-21T04:46:00Z</cp:lastPrinted>
  <dcterms:created xsi:type="dcterms:W3CDTF">2021-06-30T02:21:00Z</dcterms:created>
  <dcterms:modified xsi:type="dcterms:W3CDTF">2021-07-21T04:46:00Z</dcterms:modified>
</cp:coreProperties>
</file>