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2B3" w:rsidRDefault="00ED12B3" w:rsidP="00ED12B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D12B3" w:rsidRDefault="00ED12B3" w:rsidP="00ED12B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ED12B3" w:rsidRDefault="00ED12B3" w:rsidP="00ED12B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ED12B3" w:rsidRDefault="00ED12B3" w:rsidP="00ED12B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ED12B3" w:rsidRDefault="00ED12B3" w:rsidP="00ED12B3">
      <w:pPr>
        <w:outlineLvl w:val="0"/>
        <w:rPr>
          <w:sz w:val="28"/>
          <w:szCs w:val="28"/>
        </w:rPr>
      </w:pPr>
    </w:p>
    <w:p w:rsidR="00ED12B3" w:rsidRPr="00361F62" w:rsidRDefault="00ED12B3" w:rsidP="00ED12B3">
      <w:pPr>
        <w:jc w:val="center"/>
        <w:outlineLvl w:val="0"/>
        <w:rPr>
          <w:sz w:val="28"/>
          <w:szCs w:val="28"/>
        </w:rPr>
      </w:pPr>
      <w:r w:rsidRPr="00361F62">
        <w:rPr>
          <w:sz w:val="28"/>
          <w:szCs w:val="28"/>
        </w:rPr>
        <w:t xml:space="preserve">ПОСТАНОВЛЕНИЕ </w:t>
      </w:r>
    </w:p>
    <w:p w:rsidR="00ED12B3" w:rsidRPr="00ED12B3" w:rsidRDefault="00ED12B3" w:rsidP="00ED12B3">
      <w:pPr>
        <w:rPr>
          <w:sz w:val="28"/>
          <w:szCs w:val="28"/>
        </w:rPr>
      </w:pPr>
      <w:r w:rsidRPr="00ED12B3">
        <w:rPr>
          <w:sz w:val="28"/>
          <w:szCs w:val="28"/>
        </w:rPr>
        <w:t xml:space="preserve">       «</w:t>
      </w:r>
      <w:r w:rsidR="00361F62">
        <w:rPr>
          <w:sz w:val="28"/>
          <w:szCs w:val="28"/>
        </w:rPr>
        <w:t xml:space="preserve"> 16</w:t>
      </w:r>
      <w:r w:rsidRPr="00ED12B3">
        <w:rPr>
          <w:sz w:val="28"/>
          <w:szCs w:val="28"/>
        </w:rPr>
        <w:t xml:space="preserve"> » </w:t>
      </w:r>
      <w:r w:rsidR="00361F62">
        <w:rPr>
          <w:sz w:val="28"/>
          <w:szCs w:val="28"/>
        </w:rPr>
        <w:t>апреля</w:t>
      </w:r>
      <w:r w:rsidRPr="00ED12B3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361F62">
        <w:rPr>
          <w:sz w:val="28"/>
          <w:szCs w:val="28"/>
        </w:rPr>
        <w:t xml:space="preserve"> </w:t>
      </w:r>
      <w:r w:rsidRPr="00ED12B3">
        <w:rPr>
          <w:sz w:val="28"/>
          <w:szCs w:val="28"/>
        </w:rPr>
        <w:t>года                                                                                         №</w:t>
      </w:r>
      <w:r w:rsidR="00361F62">
        <w:rPr>
          <w:sz w:val="28"/>
          <w:szCs w:val="28"/>
        </w:rPr>
        <w:t xml:space="preserve"> 19</w:t>
      </w:r>
    </w:p>
    <w:p w:rsidR="00ED12B3" w:rsidRDefault="00ED12B3" w:rsidP="00ED12B3"/>
    <w:p w:rsidR="00ED12B3" w:rsidRPr="00472AF5" w:rsidRDefault="00ED12B3" w:rsidP="00ED12B3">
      <w:pPr>
        <w:rPr>
          <w:b/>
          <w:color w:val="000000"/>
          <w:sz w:val="28"/>
        </w:rPr>
      </w:pPr>
      <w:r w:rsidRPr="00472AF5">
        <w:rPr>
          <w:b/>
          <w:color w:val="000000"/>
          <w:sz w:val="28"/>
        </w:rPr>
        <w:t>«</w:t>
      </w:r>
      <w:r w:rsidRPr="00472AF5">
        <w:rPr>
          <w:sz w:val="28"/>
        </w:rPr>
        <w:t xml:space="preserve">Об утверждении порядка осуществления </w:t>
      </w:r>
      <w:r>
        <w:rPr>
          <w:sz w:val="28"/>
        </w:rPr>
        <w:t xml:space="preserve">Зеньковским сельсоветом </w:t>
      </w:r>
      <w:r w:rsidRPr="00472AF5">
        <w:rPr>
          <w:sz w:val="28"/>
        </w:rPr>
        <w:t xml:space="preserve"> функций и полномочий учредителя организаций или управления находящимися в муниципальной собственности акциями (долями участия в уставном капитале)</w:t>
      </w:r>
      <w:r w:rsidRPr="00472AF5">
        <w:rPr>
          <w:b/>
          <w:color w:val="000000"/>
          <w:sz w:val="28"/>
        </w:rPr>
        <w:t xml:space="preserve">» </w:t>
      </w:r>
    </w:p>
    <w:p w:rsidR="00ED12B3" w:rsidRPr="00472AF5" w:rsidRDefault="00ED12B3" w:rsidP="00ED12B3"/>
    <w:p w:rsidR="00ED12B3" w:rsidRPr="00472AF5" w:rsidRDefault="00ED12B3" w:rsidP="00ED12B3">
      <w:pPr>
        <w:rPr>
          <w:sz w:val="28"/>
        </w:rPr>
      </w:pPr>
      <w:r w:rsidRPr="00472AF5">
        <w:rPr>
          <w:sz w:val="28"/>
        </w:rPr>
        <w:t xml:space="preserve">В целях реализации Федерального закона от 25.12.2008 №273-ФЗ «О противодействии коррупции», Федерального закона от 02.03.2007 №25-ФЗ «О муниципальной службе в Российской Федерации», </w:t>
      </w:r>
      <w:r>
        <w:rPr>
          <w:sz w:val="28"/>
        </w:rPr>
        <w:t>с учётом  представления прокуратуры Константиновского района от 25.03.2019 № 599/1-2019,</w:t>
      </w:r>
      <w:r w:rsidR="00EB3F2A">
        <w:rPr>
          <w:sz w:val="28"/>
        </w:rPr>
        <w:t>на основании Устава сельсовета,</w:t>
      </w:r>
      <w:r>
        <w:rPr>
          <w:sz w:val="28"/>
        </w:rPr>
        <w:t xml:space="preserve"> а</w:t>
      </w:r>
      <w:r w:rsidRPr="00472AF5">
        <w:rPr>
          <w:sz w:val="28"/>
        </w:rPr>
        <w:t xml:space="preserve">дминистрация </w:t>
      </w:r>
      <w:r>
        <w:rPr>
          <w:sz w:val="28"/>
        </w:rPr>
        <w:t xml:space="preserve">Зеньковского сельсовета Константиновского района </w:t>
      </w:r>
      <w:r w:rsidRPr="00472AF5">
        <w:rPr>
          <w:sz w:val="28"/>
        </w:rPr>
        <w:t xml:space="preserve"> </w:t>
      </w:r>
      <w:r>
        <w:rPr>
          <w:sz w:val="28"/>
        </w:rPr>
        <w:t xml:space="preserve">Амурской области </w:t>
      </w:r>
    </w:p>
    <w:p w:rsidR="00ED12B3" w:rsidRDefault="00ED12B3" w:rsidP="00ED12B3">
      <w:pPr>
        <w:rPr>
          <w:sz w:val="28"/>
        </w:rPr>
      </w:pPr>
    </w:p>
    <w:p w:rsidR="00ED12B3" w:rsidRPr="00472AF5" w:rsidRDefault="00ED12B3" w:rsidP="00ED12B3">
      <w:pPr>
        <w:rPr>
          <w:sz w:val="28"/>
        </w:rPr>
      </w:pPr>
      <w:r w:rsidRPr="00472AF5">
        <w:rPr>
          <w:sz w:val="28"/>
        </w:rPr>
        <w:t>ПОСТАНОВЛЯЕТ:</w:t>
      </w:r>
    </w:p>
    <w:p w:rsidR="00ED12B3" w:rsidRPr="00472AF5" w:rsidRDefault="00ED12B3" w:rsidP="00ED12B3">
      <w:pPr>
        <w:rPr>
          <w:sz w:val="28"/>
        </w:rPr>
      </w:pPr>
      <w:r w:rsidRPr="00472AF5">
        <w:rPr>
          <w:sz w:val="28"/>
        </w:rPr>
        <w:t>1. Утвердить прилагаемый Порядок осуществления функций и полномочий учредителя муниципального бюджетного учреждения (Приложение 1), муниципального казенного учреждения (Приложение 2), муниципального автономного учреждения (Приложение 3).</w:t>
      </w:r>
    </w:p>
    <w:p w:rsidR="00ED12B3" w:rsidRPr="00472AF5" w:rsidRDefault="00ED12B3" w:rsidP="00ED12B3">
      <w:pPr>
        <w:rPr>
          <w:sz w:val="28"/>
        </w:rPr>
      </w:pPr>
      <w:r w:rsidRPr="00472AF5">
        <w:rPr>
          <w:sz w:val="28"/>
        </w:rPr>
        <w:t xml:space="preserve">2. Настоящее Постановление разместить на официальном </w:t>
      </w:r>
      <w:proofErr w:type="gramStart"/>
      <w:r w:rsidRPr="00472AF5">
        <w:rPr>
          <w:sz w:val="28"/>
        </w:rPr>
        <w:t>сайте</w:t>
      </w:r>
      <w:proofErr w:type="gramEnd"/>
      <w:r w:rsidRPr="00472AF5">
        <w:rPr>
          <w:sz w:val="28"/>
        </w:rPr>
        <w:t xml:space="preserve"> </w:t>
      </w:r>
      <w:r>
        <w:rPr>
          <w:sz w:val="28"/>
        </w:rPr>
        <w:t xml:space="preserve">Зеньковского сельсовета </w:t>
      </w:r>
      <w:r w:rsidRPr="00472AF5">
        <w:rPr>
          <w:sz w:val="28"/>
        </w:rPr>
        <w:t xml:space="preserve"> в сети Интернет, опубликовать </w:t>
      </w:r>
      <w:r>
        <w:rPr>
          <w:sz w:val="28"/>
        </w:rPr>
        <w:t>на информационном стенде администрации Зеньковского сельсовета.</w:t>
      </w:r>
    </w:p>
    <w:p w:rsidR="00ED12B3" w:rsidRPr="00472AF5" w:rsidRDefault="00ED12B3" w:rsidP="00ED12B3">
      <w:pPr>
        <w:rPr>
          <w:sz w:val="28"/>
        </w:rPr>
      </w:pPr>
      <w:r w:rsidRPr="00472AF5">
        <w:rPr>
          <w:sz w:val="28"/>
        </w:rPr>
        <w:t>3. Настоящее постановление вступает в силу со дня опубликования.</w:t>
      </w:r>
    </w:p>
    <w:p w:rsidR="00ED12B3" w:rsidRPr="00472AF5" w:rsidRDefault="00ED12B3" w:rsidP="00ED12B3">
      <w:pPr>
        <w:rPr>
          <w:sz w:val="28"/>
        </w:rPr>
      </w:pPr>
      <w:r w:rsidRPr="00472AF5">
        <w:rPr>
          <w:sz w:val="28"/>
        </w:rPr>
        <w:t xml:space="preserve">4. </w:t>
      </w:r>
      <w:proofErr w:type="gramStart"/>
      <w:r w:rsidRPr="00472AF5">
        <w:rPr>
          <w:sz w:val="28"/>
        </w:rPr>
        <w:t>Контроль за</w:t>
      </w:r>
      <w:proofErr w:type="gramEnd"/>
      <w:r w:rsidRPr="00472AF5">
        <w:rPr>
          <w:sz w:val="28"/>
        </w:rPr>
        <w:t xml:space="preserve"> выполнением настоящего постановления оставляю за собой.</w:t>
      </w:r>
    </w:p>
    <w:p w:rsidR="00ED12B3" w:rsidRPr="00472AF5" w:rsidRDefault="00ED12B3" w:rsidP="00ED12B3">
      <w:pPr>
        <w:rPr>
          <w:sz w:val="28"/>
        </w:rPr>
      </w:pPr>
      <w:r w:rsidRPr="00472AF5">
        <w:rPr>
          <w:sz w:val="28"/>
        </w:rPr>
        <w:t> </w:t>
      </w:r>
    </w:p>
    <w:p w:rsidR="00ED12B3" w:rsidRPr="00472AF5" w:rsidRDefault="00ED12B3" w:rsidP="00ED12B3">
      <w:pPr>
        <w:rPr>
          <w:sz w:val="28"/>
        </w:rPr>
      </w:pPr>
    </w:p>
    <w:p w:rsidR="00ED12B3" w:rsidRPr="00472AF5" w:rsidRDefault="00ED12B3" w:rsidP="00ED12B3">
      <w:pPr>
        <w:rPr>
          <w:sz w:val="28"/>
        </w:rPr>
      </w:pPr>
    </w:p>
    <w:p w:rsidR="00ED12B3" w:rsidRPr="00472AF5" w:rsidRDefault="00ED12B3" w:rsidP="00ED12B3">
      <w:pPr>
        <w:rPr>
          <w:sz w:val="28"/>
        </w:rPr>
      </w:pPr>
    </w:p>
    <w:p w:rsidR="00ED12B3" w:rsidRPr="00472AF5" w:rsidRDefault="00ED12B3" w:rsidP="00ED12B3">
      <w:pPr>
        <w:rPr>
          <w:sz w:val="28"/>
        </w:rPr>
      </w:pPr>
      <w:r w:rsidRPr="00472AF5">
        <w:rPr>
          <w:sz w:val="28"/>
        </w:rPr>
        <w:t xml:space="preserve">Глава </w:t>
      </w:r>
      <w:r>
        <w:rPr>
          <w:sz w:val="28"/>
        </w:rPr>
        <w:t>Зеньковского сельсовета</w:t>
      </w:r>
      <w:r w:rsidRPr="00472AF5">
        <w:rPr>
          <w:sz w:val="28"/>
        </w:rPr>
        <w:t>                                                    </w:t>
      </w:r>
      <w:r>
        <w:rPr>
          <w:sz w:val="28"/>
        </w:rPr>
        <w:t>Н.В.Полунина</w:t>
      </w:r>
    </w:p>
    <w:p w:rsidR="00ED12B3" w:rsidRPr="00472AF5" w:rsidRDefault="00ED12B3" w:rsidP="00ED12B3">
      <w:pPr>
        <w:rPr>
          <w:sz w:val="28"/>
        </w:rPr>
      </w:pPr>
      <w:r w:rsidRPr="00472AF5">
        <w:rPr>
          <w:sz w:val="28"/>
        </w:rPr>
        <w:t xml:space="preserve"> </w:t>
      </w:r>
    </w:p>
    <w:p w:rsidR="00ED12B3" w:rsidRDefault="00ED12B3" w:rsidP="00ED12B3">
      <w:r>
        <w:t xml:space="preserve">                                                                                                 </w:t>
      </w:r>
    </w:p>
    <w:p w:rsidR="00ED12B3" w:rsidRDefault="00ED12B3" w:rsidP="00ED12B3"/>
    <w:p w:rsidR="00ED12B3" w:rsidRDefault="00ED12B3" w:rsidP="00ED12B3">
      <w:r>
        <w:t xml:space="preserve">                                                                                                </w:t>
      </w:r>
    </w:p>
    <w:p w:rsidR="00ED12B3" w:rsidRDefault="00ED12B3" w:rsidP="00ED12B3"/>
    <w:p w:rsidR="00ED12B3" w:rsidRDefault="00ED12B3" w:rsidP="00ED12B3"/>
    <w:p w:rsidR="00ED12B3" w:rsidRDefault="00ED12B3" w:rsidP="00ED12B3"/>
    <w:p w:rsidR="00ED12B3" w:rsidRDefault="00ED12B3" w:rsidP="00ED12B3">
      <w:pPr>
        <w:jc w:val="right"/>
        <w:rPr>
          <w:b/>
        </w:rPr>
      </w:pPr>
    </w:p>
    <w:p w:rsidR="00ED12B3" w:rsidRDefault="00ED12B3" w:rsidP="00ED12B3">
      <w:pPr>
        <w:jc w:val="right"/>
        <w:rPr>
          <w:b/>
        </w:rPr>
      </w:pPr>
    </w:p>
    <w:p w:rsidR="00ED12B3" w:rsidRDefault="00ED12B3" w:rsidP="00ED12B3">
      <w:pPr>
        <w:jc w:val="right"/>
        <w:rPr>
          <w:b/>
        </w:rPr>
      </w:pPr>
    </w:p>
    <w:p w:rsidR="00ED12B3" w:rsidRDefault="00ED12B3" w:rsidP="00ED12B3">
      <w:pPr>
        <w:jc w:val="right"/>
        <w:rPr>
          <w:b/>
        </w:rPr>
      </w:pPr>
    </w:p>
    <w:p w:rsidR="00ED12B3" w:rsidRDefault="00ED12B3" w:rsidP="00ED12B3">
      <w:pPr>
        <w:jc w:val="right"/>
        <w:rPr>
          <w:b/>
        </w:rPr>
      </w:pPr>
    </w:p>
    <w:p w:rsidR="00ED12B3" w:rsidRDefault="00ED12B3" w:rsidP="00ED12B3">
      <w:pPr>
        <w:jc w:val="right"/>
        <w:rPr>
          <w:b/>
        </w:rPr>
      </w:pPr>
    </w:p>
    <w:p w:rsidR="00ED12B3" w:rsidRDefault="00ED12B3" w:rsidP="00ED12B3">
      <w:pPr>
        <w:jc w:val="right"/>
        <w:rPr>
          <w:b/>
        </w:rPr>
      </w:pPr>
    </w:p>
    <w:p w:rsidR="00ED12B3" w:rsidRDefault="00ED12B3" w:rsidP="00ED12B3">
      <w:pPr>
        <w:jc w:val="right"/>
        <w:rPr>
          <w:b/>
        </w:rPr>
      </w:pPr>
    </w:p>
    <w:p w:rsidR="00ED12B3" w:rsidRDefault="00ED12B3" w:rsidP="00ED12B3">
      <w:pPr>
        <w:jc w:val="right"/>
        <w:rPr>
          <w:b/>
        </w:rPr>
      </w:pPr>
    </w:p>
    <w:p w:rsidR="00ED12B3" w:rsidRDefault="00ED12B3" w:rsidP="00ED12B3">
      <w:pPr>
        <w:jc w:val="right"/>
        <w:rPr>
          <w:b/>
        </w:rPr>
      </w:pPr>
    </w:p>
    <w:p w:rsidR="00ED12B3" w:rsidRPr="00E205D5" w:rsidRDefault="00ED12B3" w:rsidP="00ED12B3">
      <w:pPr>
        <w:jc w:val="right"/>
        <w:rPr>
          <w:sz w:val="20"/>
          <w:szCs w:val="20"/>
        </w:rPr>
      </w:pPr>
      <w:r w:rsidRPr="00E205D5">
        <w:rPr>
          <w:sz w:val="20"/>
          <w:szCs w:val="20"/>
        </w:rPr>
        <w:lastRenderedPageBreak/>
        <w:t>Приложение № 1</w:t>
      </w:r>
    </w:p>
    <w:p w:rsidR="00ED12B3" w:rsidRPr="00E205D5" w:rsidRDefault="00ED12B3" w:rsidP="00ED12B3">
      <w:pPr>
        <w:jc w:val="right"/>
        <w:rPr>
          <w:sz w:val="20"/>
          <w:szCs w:val="20"/>
        </w:rPr>
      </w:pPr>
      <w:r w:rsidRPr="00E205D5">
        <w:rPr>
          <w:sz w:val="20"/>
          <w:szCs w:val="20"/>
        </w:rPr>
        <w:t xml:space="preserve">к постановлению </w:t>
      </w:r>
    </w:p>
    <w:p w:rsidR="00ED12B3" w:rsidRPr="00E205D5" w:rsidRDefault="00ED12B3" w:rsidP="00ED12B3">
      <w:pPr>
        <w:jc w:val="right"/>
        <w:rPr>
          <w:sz w:val="20"/>
          <w:szCs w:val="20"/>
        </w:rPr>
      </w:pPr>
      <w:r w:rsidRPr="00E205D5">
        <w:rPr>
          <w:sz w:val="20"/>
          <w:szCs w:val="20"/>
        </w:rPr>
        <w:t xml:space="preserve">администрации </w:t>
      </w:r>
      <w:r w:rsidRPr="00E205D5">
        <w:rPr>
          <w:sz w:val="20"/>
          <w:szCs w:val="20"/>
        </w:rPr>
        <w:br/>
        <w:t>Зеньковского сельсовета</w:t>
      </w:r>
      <w:r w:rsidRPr="00E205D5">
        <w:rPr>
          <w:sz w:val="20"/>
          <w:szCs w:val="20"/>
        </w:rPr>
        <w:br/>
      </w:r>
      <w:r w:rsidR="00361F62" w:rsidRPr="00E205D5">
        <w:rPr>
          <w:sz w:val="20"/>
          <w:szCs w:val="20"/>
        </w:rPr>
        <w:t>от 16.04.2019 №19</w:t>
      </w:r>
    </w:p>
    <w:p w:rsidR="00ED12B3" w:rsidRPr="00E205D5" w:rsidRDefault="00ED12B3" w:rsidP="00ED12B3">
      <w:pPr>
        <w:rPr>
          <w:sz w:val="20"/>
          <w:szCs w:val="20"/>
        </w:rPr>
      </w:pPr>
    </w:p>
    <w:p w:rsidR="00ED12B3" w:rsidRPr="00E205D5" w:rsidRDefault="00ED12B3" w:rsidP="00AB40B4">
      <w:pPr>
        <w:jc w:val="center"/>
        <w:rPr>
          <w:b/>
          <w:sz w:val="20"/>
          <w:szCs w:val="20"/>
        </w:rPr>
      </w:pPr>
      <w:r w:rsidRPr="00E205D5">
        <w:rPr>
          <w:b/>
          <w:sz w:val="20"/>
          <w:szCs w:val="20"/>
        </w:rPr>
        <w:t>Порядок осуществления функций и полномочий учредителя муниципального бюджетного учреждения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br/>
      </w:r>
      <w:r w:rsidRPr="00E205D5">
        <w:rPr>
          <w:sz w:val="20"/>
          <w:szCs w:val="20"/>
          <w:shd w:val="clear" w:color="auto" w:fill="FFFFFF"/>
        </w:rPr>
        <w:t xml:space="preserve">1. </w:t>
      </w:r>
      <w:proofErr w:type="gramStart"/>
      <w:r w:rsidRPr="00E205D5">
        <w:rPr>
          <w:sz w:val="20"/>
          <w:szCs w:val="20"/>
          <w:shd w:val="clear" w:color="auto" w:fill="FFFFFF"/>
        </w:rPr>
        <w:t xml:space="preserve">Настоящий Порядок разработан в соответствии с Федеральными законами от 06.10.2003 г. № 131-ФЗ "Об общих принципах организации местного самоуправления в Российской Федерации", от 08.05.2010 г.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Уставом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Pr="00E205D5">
        <w:rPr>
          <w:sz w:val="20"/>
          <w:szCs w:val="20"/>
          <w:shd w:val="clear" w:color="auto" w:fill="FFFFFF"/>
        </w:rPr>
        <w:t xml:space="preserve">, в целях обеспечения реализации мероприятий по совершенствованию правового положения муниципальных учреждений в </w:t>
      </w:r>
      <w:r w:rsidR="00AB40B4" w:rsidRPr="00E205D5">
        <w:rPr>
          <w:sz w:val="20"/>
          <w:szCs w:val="20"/>
          <w:shd w:val="clear" w:color="auto" w:fill="FFFFFF"/>
        </w:rPr>
        <w:t>Зеньковском сельсовете</w:t>
      </w:r>
      <w:proofErr w:type="gramEnd"/>
      <w:r w:rsidR="00AB40B4" w:rsidRPr="00E205D5">
        <w:rPr>
          <w:sz w:val="20"/>
          <w:szCs w:val="20"/>
          <w:shd w:val="clear" w:color="auto" w:fill="FFFFFF"/>
        </w:rPr>
        <w:t>.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2. Учредителем муниципального бюджетного учреждения является </w:t>
      </w:r>
      <w:r w:rsidR="00AB40B4" w:rsidRPr="00E205D5">
        <w:rPr>
          <w:sz w:val="20"/>
          <w:szCs w:val="20"/>
          <w:shd w:val="clear" w:color="auto" w:fill="FFFFFF"/>
        </w:rPr>
        <w:t>Зеньковский сельсовет</w:t>
      </w:r>
      <w:r w:rsidRPr="00E205D5">
        <w:rPr>
          <w:sz w:val="20"/>
          <w:szCs w:val="20"/>
        </w:rPr>
        <w:t xml:space="preserve">. Полномочия учредителя от имени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="00AB40B4" w:rsidRPr="00E205D5">
        <w:rPr>
          <w:sz w:val="20"/>
          <w:szCs w:val="20"/>
        </w:rPr>
        <w:t xml:space="preserve"> </w:t>
      </w:r>
      <w:r w:rsidRPr="00E205D5">
        <w:rPr>
          <w:sz w:val="20"/>
          <w:szCs w:val="20"/>
        </w:rPr>
        <w:t xml:space="preserve">исполняет администрация </w:t>
      </w:r>
      <w:r w:rsidR="00AB40B4" w:rsidRPr="00E205D5">
        <w:rPr>
          <w:sz w:val="20"/>
          <w:szCs w:val="20"/>
        </w:rPr>
        <w:t>Зеньковского сельсовета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 Администрация в отношении муниципального бюджетного учреждения при его создании, реорганизации, изменении типа и ликвидации осуществляет следующие функции и полномочия учредителя: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 утверждает устав муниципального бюджетного учреждения, а также вносимые в него изменения;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3.2 назначает (утверждает) руководителя муниципального бюджетного учреждения и прекращает его полномочия;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3.3 заключает и прекращает трудовой договор с руководителем муниципального бюджетного учреждения;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3.4 формирует и утверждает муниципальное задание на оказание муниципальных услуг (выполнение работ) юридическим и физическим лицам (далее - муниципальное задание) в соответствии с предусмотренными уставом муниципального бюджетного учреждения основными видами деятельности;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3.5 определяет перечень особо ценного движимого имущества, закрепленного за муниципальным бюджетным учреждением учредителем или приобретенного муниципальным бюджетным учреждением за счет средств, выделенных ему учредителем на приобретение такого имущества (далее - особо ценное движимое имущество);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3.6 предварительно согласовывает совершение муниципальным бюджетным учреждением крупных сделок, соответствующих критериям, установленным в пункте 13 статьи 92 </w:t>
      </w:r>
      <w:hyperlink r:id="rId4" w:history="1">
        <w:r w:rsidRPr="00E205D5">
          <w:rPr>
            <w:color w:val="469A64"/>
            <w:sz w:val="20"/>
            <w:szCs w:val="20"/>
          </w:rPr>
          <w:t>Федерального закона от 12.01.1996 № 7-ФЗ "О некоммерческих организациях"</w:t>
        </w:r>
      </w:hyperlink>
      <w:r w:rsidRPr="00E205D5">
        <w:rPr>
          <w:sz w:val="20"/>
          <w:szCs w:val="20"/>
        </w:rPr>
        <w:t>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3.7 принимает решения об одобрении сделок с участием муниципального бюджетного учреждения, в совершении которых имеется заинтересованность, определяемая в соответствии с критериями, установленными в статье 27 </w:t>
      </w:r>
      <w:hyperlink r:id="rId5" w:history="1">
        <w:r w:rsidRPr="00E205D5">
          <w:rPr>
            <w:color w:val="469A64"/>
            <w:sz w:val="20"/>
            <w:szCs w:val="20"/>
          </w:rPr>
          <w:t>Федерального закона от 12.01.1996 №7-ФЗ "О некоммерческих организациях"</w:t>
        </w:r>
      </w:hyperlink>
      <w:r w:rsidRPr="00E205D5">
        <w:rPr>
          <w:sz w:val="20"/>
          <w:szCs w:val="20"/>
        </w:rPr>
        <w:t>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3.8 устанавливает порядок определения платы для физических и юридических лиц за услуги (работы), относящиеся к основным видам деятельности муниципального бюджетного учреждения,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3.9 определяет порядок составления и утверждения отчета о результатах деятельности муниципального бюджетного учреждения и об использовании закрепленного за ним муниципального в соответствии с общими требованиями, установленными Министерством финансов Российской Федерации;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3.10 согласовывает распоряжение особо ценным движимым имуществом, закрепленным за муниципальным бюджетным учреждением учредителем либо приобретенным муниципальным бюджетным учреждением за счет средств, выделенных его учредителем на приобретение такого имущества;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3.11 согласовывает с учетом требований, установленных пунктом 4 настоящего Порядка, распоряжение недвижимым имуществом муниципального бюджетного учреждения, в том числе передачу его в аренду;</w:t>
      </w:r>
    </w:p>
    <w:p w:rsidR="00ED12B3" w:rsidRPr="00E205D5" w:rsidRDefault="00ED12B3" w:rsidP="00ED12B3">
      <w:pPr>
        <w:rPr>
          <w:sz w:val="20"/>
          <w:szCs w:val="20"/>
        </w:rPr>
      </w:pPr>
      <w:proofErr w:type="gramStart"/>
      <w:r w:rsidRPr="00E205D5">
        <w:rPr>
          <w:sz w:val="20"/>
          <w:szCs w:val="20"/>
        </w:rPr>
        <w:t>3.12 согласовывает с учетом требований, установленных пунктом 4 настоящего Положения, внесение муниципальным бюджетным учреждением в случаях и порядке, которые предусмотрены Федеральными законами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</w:t>
      </w:r>
      <w:proofErr w:type="gramEnd"/>
      <w:r w:rsidRPr="00E205D5">
        <w:rPr>
          <w:sz w:val="20"/>
          <w:szCs w:val="20"/>
        </w:rPr>
        <w:t xml:space="preserve"> или участника;</w:t>
      </w:r>
    </w:p>
    <w:p w:rsidR="00ED12B3" w:rsidRPr="00E205D5" w:rsidRDefault="00ED12B3" w:rsidP="00ED12B3">
      <w:pPr>
        <w:rPr>
          <w:sz w:val="20"/>
          <w:szCs w:val="20"/>
        </w:rPr>
      </w:pPr>
      <w:proofErr w:type="gramStart"/>
      <w:r w:rsidRPr="00E205D5">
        <w:rPr>
          <w:sz w:val="20"/>
          <w:szCs w:val="20"/>
        </w:rPr>
        <w:t>3.13 согласовывает 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муниципальным бюджетным учреждением собственником или приобретенного муниципальным бюджетным учреждением за счет средств, выделенных ему собственником на приобретение такого имущества, а также недвижимого имущества;</w:t>
      </w:r>
      <w:proofErr w:type="gramEnd"/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3.14 осуществляет </w:t>
      </w:r>
      <w:proofErr w:type="gramStart"/>
      <w:r w:rsidRPr="00E205D5">
        <w:rPr>
          <w:sz w:val="20"/>
          <w:szCs w:val="20"/>
        </w:rPr>
        <w:t>финансовое</w:t>
      </w:r>
      <w:proofErr w:type="gramEnd"/>
      <w:r w:rsidRPr="00E205D5">
        <w:rPr>
          <w:sz w:val="20"/>
          <w:szCs w:val="20"/>
        </w:rPr>
        <w:t xml:space="preserve"> обеспечение выполнения муниципального задания;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3.15 определяет порядок составления и утверждения плана финансово-хозяйственной деятельности муниципального бюджетного учреждения в соответствии с требованиями, установленными администрацией;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3.16 определяет предельно допустимое значение просроченной кредиторской задолженности муниципального бюджетного учреждения, превышение которого влечет расторжение трудового договора с руководителем муниципального бюджетного учреждения по инициативе работодателя в соответствии с </w:t>
      </w:r>
      <w:hyperlink r:id="rId6" w:history="1">
        <w:r w:rsidRPr="00E205D5">
          <w:rPr>
            <w:color w:val="469A64"/>
            <w:sz w:val="20"/>
            <w:szCs w:val="20"/>
          </w:rPr>
          <w:t>Трудовым кодексом Российской Федерации</w:t>
        </w:r>
      </w:hyperlink>
      <w:r w:rsidRPr="00E205D5">
        <w:rPr>
          <w:sz w:val="20"/>
          <w:szCs w:val="20"/>
        </w:rPr>
        <w:t>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3.17 осуществляет </w:t>
      </w:r>
      <w:proofErr w:type="gramStart"/>
      <w:r w:rsidRPr="00E205D5">
        <w:rPr>
          <w:sz w:val="20"/>
          <w:szCs w:val="20"/>
        </w:rPr>
        <w:t>контроль за</w:t>
      </w:r>
      <w:proofErr w:type="gramEnd"/>
      <w:r w:rsidRPr="00E205D5">
        <w:rPr>
          <w:sz w:val="20"/>
          <w:szCs w:val="20"/>
        </w:rPr>
        <w:t xml:space="preserve"> деятельностью муниципального бюджетного учреждения в соответствии с законодательством Российской Федерации;</w:t>
      </w:r>
    </w:p>
    <w:p w:rsidR="00EB3F2A" w:rsidRPr="00E205D5" w:rsidRDefault="00ED12B3" w:rsidP="00E205D5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3.18 осуществляет иные функции и полномочия учредителя, установленные законодательством Российской Федерации, законодательством </w:t>
      </w:r>
      <w:r w:rsidR="00AB40B4" w:rsidRPr="00E205D5">
        <w:rPr>
          <w:sz w:val="20"/>
          <w:szCs w:val="20"/>
        </w:rPr>
        <w:t>Амурской</w:t>
      </w:r>
      <w:r w:rsidRPr="00E205D5">
        <w:rPr>
          <w:sz w:val="20"/>
          <w:szCs w:val="20"/>
        </w:rPr>
        <w:t xml:space="preserve"> области и нормативными правовыми актами </w:t>
      </w:r>
      <w:r w:rsidR="00AB40B4" w:rsidRPr="00E205D5">
        <w:rPr>
          <w:sz w:val="20"/>
          <w:szCs w:val="20"/>
        </w:rPr>
        <w:t>Зеньковского сельсовета</w:t>
      </w:r>
    </w:p>
    <w:p w:rsidR="00EB3F2A" w:rsidRPr="00E205D5" w:rsidRDefault="00EB3F2A" w:rsidP="00361F62">
      <w:pPr>
        <w:jc w:val="right"/>
        <w:rPr>
          <w:sz w:val="20"/>
          <w:szCs w:val="20"/>
        </w:rPr>
      </w:pPr>
    </w:p>
    <w:p w:rsidR="00EB3F2A" w:rsidRPr="00E205D5" w:rsidRDefault="00EB3F2A" w:rsidP="00361F62">
      <w:pPr>
        <w:jc w:val="right"/>
        <w:rPr>
          <w:sz w:val="20"/>
          <w:szCs w:val="20"/>
        </w:rPr>
      </w:pPr>
    </w:p>
    <w:p w:rsidR="00361F62" w:rsidRPr="00E205D5" w:rsidRDefault="00361F62" w:rsidP="00361F62">
      <w:pPr>
        <w:jc w:val="right"/>
        <w:rPr>
          <w:sz w:val="20"/>
          <w:szCs w:val="20"/>
        </w:rPr>
      </w:pPr>
      <w:r w:rsidRPr="00E205D5">
        <w:rPr>
          <w:sz w:val="20"/>
          <w:szCs w:val="20"/>
        </w:rPr>
        <w:lastRenderedPageBreak/>
        <w:t>Приложение № 1</w:t>
      </w:r>
    </w:p>
    <w:p w:rsidR="00361F62" w:rsidRPr="00E205D5" w:rsidRDefault="00361F62" w:rsidP="00361F62">
      <w:pPr>
        <w:jc w:val="right"/>
        <w:rPr>
          <w:sz w:val="20"/>
          <w:szCs w:val="20"/>
        </w:rPr>
      </w:pPr>
      <w:r w:rsidRPr="00E205D5">
        <w:rPr>
          <w:sz w:val="20"/>
          <w:szCs w:val="20"/>
        </w:rPr>
        <w:t xml:space="preserve">к постановлению </w:t>
      </w:r>
    </w:p>
    <w:p w:rsidR="00361F62" w:rsidRPr="00E205D5" w:rsidRDefault="00361F62" w:rsidP="00361F62">
      <w:pPr>
        <w:jc w:val="right"/>
        <w:rPr>
          <w:sz w:val="20"/>
          <w:szCs w:val="20"/>
        </w:rPr>
      </w:pPr>
      <w:r w:rsidRPr="00E205D5">
        <w:rPr>
          <w:sz w:val="20"/>
          <w:szCs w:val="20"/>
        </w:rPr>
        <w:t xml:space="preserve">администрации </w:t>
      </w:r>
      <w:r w:rsidRPr="00E205D5">
        <w:rPr>
          <w:sz w:val="20"/>
          <w:szCs w:val="20"/>
        </w:rPr>
        <w:br/>
        <w:t>Зеньковского сельсовета</w:t>
      </w:r>
      <w:r w:rsidRPr="00E205D5">
        <w:rPr>
          <w:sz w:val="20"/>
          <w:szCs w:val="20"/>
        </w:rPr>
        <w:br/>
        <w:t>от 16.04.2019 №19</w:t>
      </w:r>
    </w:p>
    <w:p w:rsidR="00ED12B3" w:rsidRPr="00E205D5" w:rsidRDefault="00ED12B3" w:rsidP="00ED12B3">
      <w:pPr>
        <w:jc w:val="right"/>
        <w:rPr>
          <w:b/>
          <w:sz w:val="20"/>
          <w:szCs w:val="20"/>
        </w:rPr>
      </w:pP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 </w:t>
      </w:r>
    </w:p>
    <w:p w:rsidR="00ED12B3" w:rsidRPr="00E205D5" w:rsidRDefault="00ED12B3" w:rsidP="00EB3F2A">
      <w:pPr>
        <w:jc w:val="center"/>
        <w:rPr>
          <w:b/>
          <w:sz w:val="20"/>
          <w:szCs w:val="20"/>
        </w:rPr>
      </w:pPr>
      <w:r w:rsidRPr="00E205D5">
        <w:rPr>
          <w:b/>
          <w:sz w:val="20"/>
          <w:szCs w:val="20"/>
        </w:rPr>
        <w:t>Порядок осуществления функций и полномочий учредителя муниципального казенного учреждения</w:t>
      </w:r>
    </w:p>
    <w:p w:rsidR="00ED12B3" w:rsidRPr="00E205D5" w:rsidRDefault="00ED12B3" w:rsidP="00EB3F2A">
      <w:pPr>
        <w:jc w:val="center"/>
        <w:rPr>
          <w:sz w:val="20"/>
          <w:szCs w:val="20"/>
        </w:rPr>
      </w:pP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1. </w:t>
      </w:r>
      <w:proofErr w:type="gramStart"/>
      <w:r w:rsidRPr="00E205D5">
        <w:rPr>
          <w:sz w:val="20"/>
          <w:szCs w:val="20"/>
        </w:rPr>
        <w:t>Настоящий Порядок разработан в соответствии с </w:t>
      </w:r>
      <w:hyperlink r:id="rId7" w:history="1">
        <w:r w:rsidRPr="00E205D5">
          <w:rPr>
            <w:color w:val="469A64"/>
            <w:sz w:val="20"/>
            <w:szCs w:val="20"/>
          </w:rPr>
          <w:t>Федеральными законами от 06.10.2003 г. № 131-ФЗ "Об общих принципах организации местного самоуправления в Российской Федерации"</w:t>
        </w:r>
      </w:hyperlink>
      <w:r w:rsidRPr="00E205D5">
        <w:rPr>
          <w:sz w:val="20"/>
          <w:szCs w:val="20"/>
        </w:rPr>
        <w:t>, </w:t>
      </w:r>
      <w:hyperlink r:id="rId8" w:history="1">
        <w:r w:rsidRPr="00E205D5">
          <w:rPr>
            <w:color w:val="469A64"/>
            <w:sz w:val="20"/>
            <w:szCs w:val="20"/>
          </w:rPr>
          <w:t>от 08.05.2010 г.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  </w:r>
      </w:hyperlink>
      <w:r w:rsidRPr="00E205D5">
        <w:rPr>
          <w:sz w:val="20"/>
          <w:szCs w:val="20"/>
        </w:rPr>
        <w:t xml:space="preserve">, Уставом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="00AB40B4" w:rsidRPr="00E205D5">
        <w:rPr>
          <w:sz w:val="20"/>
          <w:szCs w:val="20"/>
        </w:rPr>
        <w:t xml:space="preserve"> </w:t>
      </w:r>
      <w:r w:rsidRPr="00E205D5">
        <w:rPr>
          <w:sz w:val="20"/>
          <w:szCs w:val="20"/>
        </w:rPr>
        <w:t>и устанавливает процедуру осуществления функций и полномочий учредителя в отношении муниципальных казенных учреждений, созданных</w:t>
      </w:r>
      <w:proofErr w:type="gramEnd"/>
      <w:r w:rsidRPr="00E205D5">
        <w:rPr>
          <w:sz w:val="20"/>
          <w:szCs w:val="20"/>
        </w:rPr>
        <w:t xml:space="preserve"> на базе имущества, находящегося в собственности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Pr="00E205D5">
        <w:rPr>
          <w:sz w:val="20"/>
          <w:szCs w:val="20"/>
        </w:rPr>
        <w:t>.</w:t>
      </w:r>
    </w:p>
    <w:p w:rsidR="00AB40B4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2. Учредителем муниципального казенного учреждения является </w:t>
      </w:r>
      <w:r w:rsidR="00AB40B4" w:rsidRPr="00E205D5">
        <w:rPr>
          <w:sz w:val="20"/>
          <w:szCs w:val="20"/>
          <w:shd w:val="clear" w:color="auto" w:fill="FFFFFF"/>
        </w:rPr>
        <w:t>Зеньковский сельсовет</w:t>
      </w:r>
      <w:r w:rsidRPr="00E205D5">
        <w:rPr>
          <w:sz w:val="20"/>
          <w:szCs w:val="20"/>
        </w:rPr>
        <w:t xml:space="preserve">. Полномочия учредителя от имени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="00AB40B4" w:rsidRPr="00E205D5">
        <w:rPr>
          <w:sz w:val="20"/>
          <w:szCs w:val="20"/>
        </w:rPr>
        <w:t xml:space="preserve"> </w:t>
      </w:r>
      <w:r w:rsidRPr="00E205D5">
        <w:rPr>
          <w:sz w:val="20"/>
          <w:szCs w:val="20"/>
        </w:rPr>
        <w:t xml:space="preserve">исполняет администрация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="00AB40B4" w:rsidRPr="00E205D5">
        <w:rPr>
          <w:sz w:val="20"/>
          <w:szCs w:val="20"/>
        </w:rPr>
        <w:t xml:space="preserve"> 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 Администрация в отношении муниципального казенного учреждения при его создании, реорганизации, изменении типа и ликвидации осуществляет следующие функции и полномочия учредителя: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 выполняет функции и полномочия учредителя муниципального казенного учреждения при его создании, реорганизации, изменении типа и ликвидации;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3.2 утверждает устав муниципального казенного учреждения, а также вносимые в него изменения;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3.3 назначает руководителя муниципального казенного учреждения и прекращает его полномочия;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3.4 заключает и прекращает трудовой договор с руководителем муниципального казенного учреждения;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3.5 формирует и утверждает муниципальное задание для муниципального казенного учреждения в соответствии с предусмотренными его уставом основными видами деятельности;</w:t>
      </w:r>
    </w:p>
    <w:p w:rsidR="00ED12B3" w:rsidRPr="00E205D5" w:rsidRDefault="00ED12B3" w:rsidP="00ED12B3">
      <w:pPr>
        <w:rPr>
          <w:sz w:val="20"/>
          <w:szCs w:val="20"/>
        </w:rPr>
      </w:pPr>
      <w:proofErr w:type="gramStart"/>
      <w:r w:rsidRPr="00E205D5">
        <w:rPr>
          <w:sz w:val="20"/>
          <w:szCs w:val="20"/>
        </w:rPr>
        <w:t>3.6 определяет на основании правового акта перечень муниципальных казенных учреждений, которым устанавливается муниципальное задание на оказание муниципальных услуг (выполнение работ) юридическим и физическим лицам (далее - муниципальное задание);</w:t>
      </w:r>
      <w:proofErr w:type="gramEnd"/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3.7 осуществляет финансовое обеспечение деятельности муниципального казенного учреждения, в том числе выполнения муниципального задания в случае его утверждения;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3.8 определяет порядок составления и утверждения отчета о результатах деятельности муниципального казенного учреждения и об использовании закрепленного за ним муниципального имущества в соответствии с общими требованиями, установленными Министерством финансов Российской Федерации;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3.9 устанавливает порядок составления, утверждения и ведения бюджетных смет муниципальных казенных учреждений в соответствии с общими требованиями, установленными Министерством финансов Российской Федерации;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3.10 согласовывает распоряжение движимым имуществом муниципального казенного учреждения;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3.11 осуществляет </w:t>
      </w:r>
      <w:proofErr w:type="gramStart"/>
      <w:r w:rsidRPr="00E205D5">
        <w:rPr>
          <w:sz w:val="20"/>
          <w:szCs w:val="20"/>
        </w:rPr>
        <w:t>контроль за</w:t>
      </w:r>
      <w:proofErr w:type="gramEnd"/>
      <w:r w:rsidRPr="00E205D5">
        <w:rPr>
          <w:sz w:val="20"/>
          <w:szCs w:val="20"/>
        </w:rPr>
        <w:t xml:space="preserve"> деятельностью муниципального казенного учреждения в соответствии с законодательством Российской Федерации;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3.12 осуществляет иные функции и полномочия учредителя, установленные законодательством Российской Федерации, законодательством </w:t>
      </w:r>
      <w:r w:rsidR="00AB40B4" w:rsidRPr="00E205D5">
        <w:rPr>
          <w:sz w:val="20"/>
          <w:szCs w:val="20"/>
        </w:rPr>
        <w:t>Амурской</w:t>
      </w:r>
      <w:r w:rsidRPr="00E205D5">
        <w:rPr>
          <w:sz w:val="20"/>
          <w:szCs w:val="20"/>
        </w:rPr>
        <w:t xml:space="preserve"> области и нормативными правовыми актами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Pr="00E205D5">
        <w:rPr>
          <w:sz w:val="20"/>
          <w:szCs w:val="20"/>
        </w:rPr>
        <w:t>.</w:t>
      </w:r>
    </w:p>
    <w:p w:rsidR="00ED12B3" w:rsidRPr="00E205D5" w:rsidRDefault="00ED12B3" w:rsidP="00ED12B3">
      <w:pPr>
        <w:rPr>
          <w:sz w:val="20"/>
          <w:szCs w:val="20"/>
        </w:rPr>
      </w:pPr>
    </w:p>
    <w:p w:rsidR="00EB3F2A" w:rsidRPr="00E205D5" w:rsidRDefault="00EB3F2A" w:rsidP="00E205D5">
      <w:pPr>
        <w:rPr>
          <w:sz w:val="20"/>
          <w:szCs w:val="20"/>
        </w:rPr>
      </w:pPr>
    </w:p>
    <w:p w:rsidR="00EB3F2A" w:rsidRDefault="00EB3F2A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Default="00E205D5" w:rsidP="00361F62">
      <w:pPr>
        <w:jc w:val="right"/>
        <w:rPr>
          <w:sz w:val="20"/>
          <w:szCs w:val="20"/>
        </w:rPr>
      </w:pPr>
    </w:p>
    <w:p w:rsidR="00E205D5" w:rsidRPr="00E205D5" w:rsidRDefault="00E205D5" w:rsidP="00361F62">
      <w:pPr>
        <w:jc w:val="right"/>
        <w:rPr>
          <w:sz w:val="20"/>
          <w:szCs w:val="20"/>
        </w:rPr>
      </w:pPr>
    </w:p>
    <w:p w:rsidR="00EB3F2A" w:rsidRPr="00E205D5" w:rsidRDefault="00EB3F2A" w:rsidP="00361F62">
      <w:pPr>
        <w:jc w:val="right"/>
        <w:rPr>
          <w:sz w:val="20"/>
          <w:szCs w:val="20"/>
        </w:rPr>
      </w:pPr>
    </w:p>
    <w:p w:rsidR="00361F62" w:rsidRPr="00E205D5" w:rsidRDefault="00E205D5" w:rsidP="00361F62">
      <w:pPr>
        <w:jc w:val="right"/>
        <w:rPr>
          <w:sz w:val="20"/>
          <w:szCs w:val="20"/>
        </w:rPr>
      </w:pPr>
      <w:r w:rsidRPr="00E205D5">
        <w:rPr>
          <w:sz w:val="20"/>
          <w:szCs w:val="20"/>
        </w:rPr>
        <w:lastRenderedPageBreak/>
        <w:t>Приложение № 1</w:t>
      </w:r>
    </w:p>
    <w:p w:rsidR="00361F62" w:rsidRPr="00E205D5" w:rsidRDefault="00361F62" w:rsidP="00361F62">
      <w:pPr>
        <w:jc w:val="right"/>
        <w:rPr>
          <w:sz w:val="20"/>
          <w:szCs w:val="20"/>
        </w:rPr>
      </w:pPr>
      <w:r w:rsidRPr="00E205D5">
        <w:rPr>
          <w:sz w:val="20"/>
          <w:szCs w:val="20"/>
        </w:rPr>
        <w:t xml:space="preserve">к постановлению </w:t>
      </w:r>
    </w:p>
    <w:p w:rsidR="00361F62" w:rsidRPr="00E205D5" w:rsidRDefault="00361F62" w:rsidP="00361F62">
      <w:pPr>
        <w:jc w:val="right"/>
        <w:rPr>
          <w:sz w:val="20"/>
          <w:szCs w:val="20"/>
        </w:rPr>
      </w:pPr>
      <w:r w:rsidRPr="00E205D5">
        <w:rPr>
          <w:sz w:val="20"/>
          <w:szCs w:val="20"/>
        </w:rPr>
        <w:t xml:space="preserve">администрации </w:t>
      </w:r>
      <w:r w:rsidRPr="00E205D5">
        <w:rPr>
          <w:sz w:val="20"/>
          <w:szCs w:val="20"/>
        </w:rPr>
        <w:br/>
        <w:t>Зеньковского сельсовета</w:t>
      </w:r>
      <w:r w:rsidRPr="00E205D5">
        <w:rPr>
          <w:sz w:val="20"/>
          <w:szCs w:val="20"/>
        </w:rPr>
        <w:br/>
        <w:t>от 16.04.2019 №19</w:t>
      </w:r>
    </w:p>
    <w:p w:rsidR="00ED12B3" w:rsidRPr="00E205D5" w:rsidRDefault="00ED12B3" w:rsidP="00361F62">
      <w:pPr>
        <w:jc w:val="right"/>
        <w:rPr>
          <w:sz w:val="20"/>
          <w:szCs w:val="20"/>
        </w:rPr>
      </w:pPr>
      <w:r w:rsidRPr="00E205D5">
        <w:rPr>
          <w:sz w:val="20"/>
          <w:szCs w:val="20"/>
        </w:rPr>
        <w:t> </w:t>
      </w:r>
    </w:p>
    <w:p w:rsidR="00ED12B3" w:rsidRPr="00E205D5" w:rsidRDefault="00ED12B3" w:rsidP="00AB40B4">
      <w:pPr>
        <w:jc w:val="center"/>
        <w:rPr>
          <w:b/>
          <w:sz w:val="20"/>
          <w:szCs w:val="20"/>
        </w:rPr>
      </w:pPr>
      <w:r w:rsidRPr="00E205D5">
        <w:rPr>
          <w:b/>
          <w:sz w:val="20"/>
          <w:szCs w:val="20"/>
        </w:rPr>
        <w:t>Порядок осуществления функций и полномочий учредителя муниципального автономного учреждения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1. </w:t>
      </w:r>
      <w:proofErr w:type="gramStart"/>
      <w:r w:rsidRPr="00E205D5">
        <w:rPr>
          <w:sz w:val="20"/>
          <w:szCs w:val="20"/>
        </w:rPr>
        <w:t>Настоящий Порядок разработан в соответствии с </w:t>
      </w:r>
      <w:hyperlink r:id="rId9" w:history="1">
        <w:r w:rsidRPr="00E205D5">
          <w:rPr>
            <w:color w:val="469A64"/>
            <w:sz w:val="20"/>
            <w:szCs w:val="20"/>
          </w:rPr>
          <w:t>Федеральными законами от 06.10.2003 г. № 131-ФЗ "Об общих принципах организации местного самоуправления в Российской Федерации"</w:t>
        </w:r>
      </w:hyperlink>
      <w:r w:rsidRPr="00E205D5">
        <w:rPr>
          <w:sz w:val="20"/>
          <w:szCs w:val="20"/>
        </w:rPr>
        <w:t>, </w:t>
      </w:r>
      <w:hyperlink r:id="rId10" w:history="1">
        <w:r w:rsidRPr="00E205D5">
          <w:rPr>
            <w:color w:val="469A64"/>
            <w:sz w:val="20"/>
            <w:szCs w:val="20"/>
          </w:rPr>
          <w:t>от 03.11.2006 г. № 174-ФЗ "Об автономных учреждениях"</w:t>
        </w:r>
      </w:hyperlink>
      <w:r w:rsidRPr="00E205D5">
        <w:rPr>
          <w:sz w:val="20"/>
          <w:szCs w:val="20"/>
        </w:rPr>
        <w:t>, </w:t>
      </w:r>
      <w:hyperlink r:id="rId11" w:history="1">
        <w:r w:rsidRPr="00E205D5">
          <w:rPr>
            <w:color w:val="469A64"/>
            <w:sz w:val="20"/>
            <w:szCs w:val="20"/>
          </w:rPr>
          <w:t>от 08.05.2010 г.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  </w:r>
      </w:hyperlink>
      <w:r w:rsidRPr="00E205D5">
        <w:rPr>
          <w:sz w:val="20"/>
          <w:szCs w:val="20"/>
        </w:rPr>
        <w:t xml:space="preserve">, Уставом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Pr="00E205D5">
        <w:rPr>
          <w:sz w:val="20"/>
          <w:szCs w:val="20"/>
        </w:rPr>
        <w:t xml:space="preserve"> и устанавливает процедуру осуществления функций и полномочий</w:t>
      </w:r>
      <w:proofErr w:type="gramEnd"/>
      <w:r w:rsidRPr="00E205D5">
        <w:rPr>
          <w:sz w:val="20"/>
          <w:szCs w:val="20"/>
        </w:rPr>
        <w:t xml:space="preserve"> учредителя в отношении автономных учреждений, созданных на базе имущества, находящегося в собственности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Pr="00E205D5">
        <w:rPr>
          <w:sz w:val="20"/>
          <w:szCs w:val="20"/>
        </w:rPr>
        <w:t>.</w:t>
      </w:r>
    </w:p>
    <w:p w:rsidR="00AB40B4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2. Учредителем муниципального автономного учреждения является </w:t>
      </w:r>
      <w:r w:rsidR="00AB40B4" w:rsidRPr="00E205D5">
        <w:rPr>
          <w:sz w:val="20"/>
          <w:szCs w:val="20"/>
        </w:rPr>
        <w:t>Зеньковский сельсовет</w:t>
      </w:r>
      <w:r w:rsidRPr="00E205D5">
        <w:rPr>
          <w:sz w:val="20"/>
          <w:szCs w:val="20"/>
        </w:rPr>
        <w:t xml:space="preserve">. Полномочия учредителя от имени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="00AB40B4" w:rsidRPr="00E205D5">
        <w:rPr>
          <w:sz w:val="20"/>
          <w:szCs w:val="20"/>
        </w:rPr>
        <w:t xml:space="preserve"> </w:t>
      </w:r>
      <w:r w:rsidRPr="00E205D5">
        <w:rPr>
          <w:sz w:val="20"/>
          <w:szCs w:val="20"/>
        </w:rPr>
        <w:t xml:space="preserve">исполняет администрация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сельсовета.</w:t>
      </w:r>
      <w:r w:rsidR="00AB40B4" w:rsidRPr="00E205D5">
        <w:rPr>
          <w:sz w:val="20"/>
          <w:szCs w:val="20"/>
        </w:rPr>
        <w:t xml:space="preserve"> 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 Администрация в отношении муниципального автономного учреждения осуществляет следующие функции и полномочия учредителя: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 принимает решение о создании муниципального автономного учреждения, в том числе путем учреждения либо изменения типа существующего муниципального автономного учреждения;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3.2 утверждает устав муниципального автономного учреждения, а также вносимые в него изменения и дополнения, в том числе утверждает устав в новой редакции;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3.3 принимает решение о реорганизации и ликвидации муниципального автономного учреждения;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3.4 назначает ликвидационную комиссию, утверждает промежуточный и окончательный ликвидационные балансы;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3.5 дает согласие на участие муниципального автономного учреждения в других юридических лицах, в том числе на внесение муниципальным автономным учреждением денежных средств и иного имущества в уставный (складочный) капитал других юридических лиц или передачу этого имущества иным образом другим юридическим лицам в качестве их учредителя или участника;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3.6 назначает руководителя муниципального автономного учреждения и прекращает его полномочия;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3.7 заключает и прекращает трудовой договор с руководителем муниципального автономного учреждения;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3.8 принимает решения о создании или ликвидации филиалов муниципальных автономных учреждений, открытии или закрытии представительств;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3.9 принимает решение о назначении и досрочном прекращении полномочий членов наблюдательного совета муниципального автономного учреждения;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3.10 формирует и утверждает муниципальное задание муниципальному автономному учреждению в соответствии с видами деятельности, отнесенными к его основной деятельности;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3.11 определяет перечень мероприятий, направленных на развитие муниципального автономного учреждения;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3.12 осуществляет финансовое обеспечение выполнения муниципального задания в виде субсидий на основании заключаемого с руководителем муниципального автономного учреждения соглашения о порядке и условиях предоставления субсидии на возмещение нормативных затрат, связанных с оказанием муниципальным автономным учреждением в соответствии с муниципальным заданием муниципальных услуг (выполнением работ);</w:t>
      </w:r>
    </w:p>
    <w:p w:rsidR="00ED12B3" w:rsidRPr="00E205D5" w:rsidRDefault="00ED12B3" w:rsidP="00ED12B3">
      <w:pPr>
        <w:rPr>
          <w:sz w:val="20"/>
          <w:szCs w:val="20"/>
        </w:rPr>
      </w:pPr>
      <w:proofErr w:type="gramStart"/>
      <w:r w:rsidRPr="00E205D5">
        <w:rPr>
          <w:sz w:val="20"/>
          <w:szCs w:val="20"/>
        </w:rPr>
        <w:t>3.13 устанавливает порядок определения нормативных затрат, связанных с оказанием муниципальным автономным учреждением в соответствии с муниципальным заданием муниципальных услуг (выполнением работ), и нормативных затрат на содержание недвижимого имущества и особо ценного движимого имущества и расходов на уплату налогов, в качестве объекта налогообложения, по которым признается соответствующее имущество, в том числе земельные участки;</w:t>
      </w:r>
      <w:proofErr w:type="gramEnd"/>
    </w:p>
    <w:p w:rsidR="00AB40B4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3.14 дает муниципальному автономному учреждению согласие на распоряжение закрепленным за ним недвижимым имуществом в соответствии с нормативными правовыми актами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="00AB40B4" w:rsidRPr="00E205D5">
        <w:rPr>
          <w:sz w:val="20"/>
          <w:szCs w:val="20"/>
        </w:rPr>
        <w:t xml:space="preserve"> 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>3.15 принимает решение об одобрении сделки с имуществом муниципального автономного учреждения, в совершении которой имеется заинтересованность, если лица, заинтересованные в ее совершении, составляют большинство в наблюдательном совете учреждения.</w:t>
      </w:r>
    </w:p>
    <w:p w:rsidR="00ED12B3" w:rsidRPr="00E205D5" w:rsidRDefault="00ED12B3" w:rsidP="00ED12B3">
      <w:pPr>
        <w:rPr>
          <w:sz w:val="20"/>
          <w:szCs w:val="20"/>
        </w:rPr>
      </w:pPr>
      <w:r w:rsidRPr="00E205D5">
        <w:rPr>
          <w:sz w:val="20"/>
          <w:szCs w:val="20"/>
        </w:rPr>
        <w:t xml:space="preserve">Указанные в настоящем пункте полномочия и функции оформляются постановлением Главы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="00AB40B4" w:rsidRPr="00E205D5">
        <w:rPr>
          <w:sz w:val="20"/>
          <w:szCs w:val="20"/>
        </w:rPr>
        <w:t xml:space="preserve"> </w:t>
      </w:r>
      <w:r w:rsidRPr="00E205D5">
        <w:rPr>
          <w:sz w:val="20"/>
          <w:szCs w:val="20"/>
        </w:rPr>
        <w:t xml:space="preserve">за исключением полномочий, указанных в пунктах 3.6, 3.7, которые оформляются распоряжением Главы </w:t>
      </w:r>
      <w:r w:rsidR="00AB40B4" w:rsidRPr="00E205D5">
        <w:rPr>
          <w:sz w:val="20"/>
          <w:szCs w:val="20"/>
          <w:shd w:val="clear" w:color="auto" w:fill="FFFFFF"/>
        </w:rPr>
        <w:t>Зеньковского сельсовета</w:t>
      </w:r>
      <w:r w:rsidRPr="00E205D5">
        <w:rPr>
          <w:sz w:val="20"/>
          <w:szCs w:val="20"/>
        </w:rPr>
        <w:t>.</w:t>
      </w:r>
    </w:p>
    <w:p w:rsidR="00ED12B3" w:rsidRPr="00EB3F2A" w:rsidRDefault="00ED12B3" w:rsidP="00ED12B3">
      <w:pPr>
        <w:rPr>
          <w:sz w:val="28"/>
          <w:szCs w:val="28"/>
        </w:rPr>
      </w:pPr>
      <w:r w:rsidRPr="00EB3F2A">
        <w:rPr>
          <w:sz w:val="28"/>
          <w:szCs w:val="28"/>
        </w:rPr>
        <w:t> </w:t>
      </w:r>
    </w:p>
    <w:p w:rsidR="00ED12B3" w:rsidRPr="00EB3F2A" w:rsidRDefault="00ED12B3" w:rsidP="00ED12B3">
      <w:pPr>
        <w:rPr>
          <w:sz w:val="28"/>
          <w:szCs w:val="28"/>
        </w:rPr>
      </w:pPr>
    </w:p>
    <w:p w:rsidR="00ED12B3" w:rsidRPr="00EB3F2A" w:rsidRDefault="00ED12B3" w:rsidP="00ED12B3">
      <w:pPr>
        <w:rPr>
          <w:sz w:val="28"/>
          <w:szCs w:val="28"/>
        </w:rPr>
      </w:pPr>
    </w:p>
    <w:p w:rsidR="00BE07C3" w:rsidRPr="00EB3F2A" w:rsidRDefault="00BE07C3">
      <w:pPr>
        <w:rPr>
          <w:sz w:val="28"/>
          <w:szCs w:val="28"/>
        </w:rPr>
      </w:pPr>
    </w:p>
    <w:sectPr w:rsidR="00BE07C3" w:rsidRPr="00EB3F2A" w:rsidSect="00316F27">
      <w:pgSz w:w="11906" w:h="16838"/>
      <w:pgMar w:top="851" w:right="566" w:bottom="709" w:left="709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ED12B3"/>
    <w:rsid w:val="00361F62"/>
    <w:rsid w:val="00380B4A"/>
    <w:rsid w:val="005759CB"/>
    <w:rsid w:val="008D174D"/>
    <w:rsid w:val="00AB40B4"/>
    <w:rsid w:val="00BE07C3"/>
    <w:rsid w:val="00E205D5"/>
    <w:rsid w:val="00EB3F2A"/>
    <w:rsid w:val="00ED1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2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1368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07664" TargetMode="External"/><Relationship Id="rId11" Type="http://schemas.openxmlformats.org/officeDocument/2006/relationships/hyperlink" Target="http://docs.cntd.ru/document/902213684" TargetMode="External"/><Relationship Id="rId5" Type="http://schemas.openxmlformats.org/officeDocument/2006/relationships/hyperlink" Target="http://docs.cntd.ru/document/9015223" TargetMode="External"/><Relationship Id="rId10" Type="http://schemas.openxmlformats.org/officeDocument/2006/relationships/hyperlink" Target="http://docs.cntd.ru/document/902012568" TargetMode="External"/><Relationship Id="rId4" Type="http://schemas.openxmlformats.org/officeDocument/2006/relationships/hyperlink" Target="http://docs.cntd.ru/document/9015223" TargetMode="Externa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2239</Words>
  <Characters>12767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2019-05-17T00:42:00Z</cp:lastPrinted>
  <dcterms:created xsi:type="dcterms:W3CDTF">2019-04-24T23:27:00Z</dcterms:created>
  <dcterms:modified xsi:type="dcterms:W3CDTF">2019-05-17T00:44:00Z</dcterms:modified>
</cp:coreProperties>
</file>